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53A" w:rsidRPr="00AE2C84" w:rsidRDefault="00EC153A" w:rsidP="001D65E1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Приложение</w:t>
      </w:r>
      <w:r w:rsidR="005F0BB6">
        <w:rPr>
          <w:rFonts w:eastAsia="Batang"/>
          <w:sz w:val="28"/>
          <w:szCs w:val="28"/>
          <w:lang w:eastAsia="ko-KR"/>
        </w:rPr>
        <w:t xml:space="preserve"> №1</w:t>
      </w:r>
    </w:p>
    <w:p w:rsidR="00EC153A" w:rsidRPr="00AE2C84" w:rsidRDefault="00EC153A" w:rsidP="001D65E1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 постановлению Администрации</w:t>
      </w:r>
    </w:p>
    <w:p w:rsidR="00390CD0" w:rsidRDefault="00EC153A" w:rsidP="001D65E1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Калачинского муниципального района</w:t>
      </w:r>
      <w:r>
        <w:rPr>
          <w:rFonts w:eastAsia="Batang"/>
          <w:sz w:val="28"/>
          <w:szCs w:val="28"/>
          <w:lang w:eastAsia="ko-KR"/>
        </w:rPr>
        <w:t xml:space="preserve"> </w:t>
      </w:r>
      <w:r w:rsidR="00390CD0">
        <w:rPr>
          <w:rFonts w:eastAsia="Batang"/>
          <w:sz w:val="28"/>
          <w:szCs w:val="28"/>
          <w:lang w:eastAsia="ko-KR"/>
        </w:rPr>
        <w:t xml:space="preserve">Омской области </w:t>
      </w:r>
    </w:p>
    <w:p w:rsidR="00EC153A" w:rsidRDefault="00EC153A" w:rsidP="001D65E1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 xml:space="preserve">     </w:t>
      </w:r>
      <w:r w:rsidR="00463CCB">
        <w:rPr>
          <w:rFonts w:eastAsia="Batang"/>
          <w:sz w:val="28"/>
          <w:szCs w:val="28"/>
          <w:lang w:eastAsia="ko-KR"/>
        </w:rPr>
        <w:t xml:space="preserve">  </w:t>
      </w:r>
      <w:r>
        <w:rPr>
          <w:rFonts w:eastAsia="Batang"/>
          <w:sz w:val="28"/>
          <w:szCs w:val="28"/>
          <w:lang w:eastAsia="ko-KR"/>
        </w:rPr>
        <w:t>202</w:t>
      </w:r>
      <w:r w:rsidR="009C5CD1">
        <w:rPr>
          <w:rFonts w:eastAsia="Batang"/>
          <w:sz w:val="28"/>
          <w:szCs w:val="28"/>
          <w:lang w:eastAsia="ko-KR"/>
        </w:rPr>
        <w:t xml:space="preserve">4 </w:t>
      </w:r>
      <w:r w:rsidRPr="00AE2C84">
        <w:rPr>
          <w:rFonts w:eastAsia="Batang"/>
          <w:sz w:val="28"/>
          <w:szCs w:val="28"/>
          <w:lang w:eastAsia="ko-KR"/>
        </w:rPr>
        <w:t xml:space="preserve">№ </w:t>
      </w:r>
      <w:r>
        <w:rPr>
          <w:rFonts w:eastAsia="Batang"/>
          <w:sz w:val="28"/>
          <w:szCs w:val="28"/>
          <w:lang w:eastAsia="ko-KR"/>
        </w:rPr>
        <w:t xml:space="preserve">      </w:t>
      </w:r>
      <w:r w:rsidRPr="00AE2C84">
        <w:rPr>
          <w:rFonts w:eastAsia="Batang"/>
          <w:sz w:val="28"/>
          <w:szCs w:val="28"/>
          <w:lang w:eastAsia="ko-KR"/>
        </w:rPr>
        <w:t>-па</w:t>
      </w:r>
    </w:p>
    <w:p w:rsidR="00EC153A" w:rsidRPr="00AE2C84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536"/>
        <w:rPr>
          <w:rFonts w:eastAsia="Batang"/>
          <w:sz w:val="28"/>
          <w:szCs w:val="28"/>
          <w:lang w:eastAsia="ko-KR"/>
        </w:rPr>
      </w:pPr>
      <w:r w:rsidRPr="009C6B47">
        <w:rPr>
          <w:rFonts w:eastAsia="Batang"/>
          <w:sz w:val="28"/>
          <w:szCs w:val="28"/>
          <w:lang w:eastAsia="ko-KR"/>
        </w:rPr>
        <w:t>Приложение № 1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rFonts w:eastAsia="Batang"/>
          <w:sz w:val="28"/>
          <w:szCs w:val="28"/>
          <w:lang w:eastAsia="ko-KR"/>
        </w:rPr>
        <w:t xml:space="preserve">к Примерному положению об оплате </w:t>
      </w:r>
      <w:r w:rsidRPr="009C6B47">
        <w:rPr>
          <w:sz w:val="28"/>
          <w:szCs w:val="28"/>
        </w:rPr>
        <w:t xml:space="preserve">труда работников 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sz w:val="28"/>
          <w:szCs w:val="28"/>
        </w:rPr>
        <w:t xml:space="preserve">по образованию </w:t>
      </w:r>
    </w:p>
    <w:p w:rsidR="008A784A" w:rsidRPr="009C6B47" w:rsidRDefault="008A784A" w:rsidP="008A784A">
      <w:pPr>
        <w:tabs>
          <w:tab w:val="left" w:pos="4365"/>
        </w:tabs>
        <w:ind w:left="4536"/>
        <w:rPr>
          <w:sz w:val="28"/>
          <w:szCs w:val="28"/>
        </w:rPr>
      </w:pPr>
    </w:p>
    <w:p w:rsidR="008A784A" w:rsidRPr="009C6B47" w:rsidRDefault="008A784A" w:rsidP="008A784A">
      <w:pPr>
        <w:widowControl w:val="0"/>
        <w:autoSpaceDE w:val="0"/>
        <w:autoSpaceDN w:val="0"/>
        <w:adjustRightInd w:val="0"/>
        <w:ind w:firstLine="709"/>
        <w:jc w:val="both"/>
        <w:rPr>
          <w:noProof/>
          <w:color w:val="000000"/>
          <w:sz w:val="28"/>
          <w:szCs w:val="28"/>
        </w:rPr>
      </w:pPr>
    </w:p>
    <w:p w:rsidR="008A784A" w:rsidRPr="009C6B47" w:rsidRDefault="008A784A" w:rsidP="008A784A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  <w:r w:rsidRPr="009C6B47">
        <w:rPr>
          <w:noProof/>
          <w:color w:val="000000"/>
          <w:sz w:val="28"/>
          <w:szCs w:val="28"/>
        </w:rPr>
        <w:t>РЕКОМЕНДУЕМЫЕ РАЗМЕРЫ</w:t>
      </w:r>
    </w:p>
    <w:p w:rsidR="008A784A" w:rsidRPr="009C6B47" w:rsidRDefault="008A784A" w:rsidP="008A784A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6B47">
        <w:rPr>
          <w:sz w:val="28"/>
          <w:szCs w:val="28"/>
          <w:lang w:val="de-LU"/>
        </w:rPr>
        <w:t>окладов (должностных</w:t>
      </w:r>
      <w:r w:rsidRPr="009C6B47">
        <w:rPr>
          <w:sz w:val="28"/>
          <w:szCs w:val="28"/>
        </w:rPr>
        <w:t xml:space="preserve"> </w:t>
      </w:r>
      <w:r w:rsidRPr="009C6B47">
        <w:rPr>
          <w:sz w:val="28"/>
          <w:szCs w:val="28"/>
          <w:lang w:val="de-LU"/>
        </w:rPr>
        <w:t>окладов) педагогических</w:t>
      </w:r>
      <w:r w:rsidRPr="009C6B47">
        <w:rPr>
          <w:sz w:val="28"/>
          <w:szCs w:val="28"/>
        </w:rPr>
        <w:t xml:space="preserve"> работников </w:t>
      </w:r>
    </w:p>
    <w:p w:rsidR="008A784A" w:rsidRPr="009C6B47" w:rsidRDefault="008A784A" w:rsidP="008A784A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6B47">
        <w:rPr>
          <w:sz w:val="28"/>
          <w:szCs w:val="28"/>
        </w:rPr>
        <w:t xml:space="preserve">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по образованию </w:t>
      </w:r>
    </w:p>
    <w:p w:rsidR="008A784A" w:rsidRPr="009C6B47" w:rsidRDefault="008A784A" w:rsidP="008A784A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5732"/>
        <w:gridCol w:w="3084"/>
      </w:tblGrid>
      <w:tr w:rsidR="008A784A" w:rsidRPr="009C6B47" w:rsidTr="00B168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№</w:t>
            </w:r>
          </w:p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Рекомендуемый размер оклада (должностного оклада) педагогического работника</w:t>
            </w:r>
          </w:p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(руб.)</w:t>
            </w:r>
          </w:p>
        </w:tc>
      </w:tr>
      <w:tr w:rsidR="008A784A" w:rsidRPr="009C6B47" w:rsidTr="00B1684E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8A784A" w:rsidRPr="009C6B47" w:rsidTr="00B168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Социальный педагог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84A" w:rsidRPr="009C6B47" w:rsidRDefault="001D65E1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10894</w:t>
            </w:r>
          </w:p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8A784A" w:rsidRPr="009C6B47" w:rsidTr="00B168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Инструктор - методист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8A784A" w:rsidRPr="009C6B47" w:rsidTr="00B1684E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8A784A" w:rsidRPr="009C6B47" w:rsidTr="00B168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84A" w:rsidRPr="009C6B47" w:rsidRDefault="001D65E1" w:rsidP="00B1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12253</w:t>
            </w:r>
          </w:p>
          <w:p w:rsidR="008A784A" w:rsidRPr="009C6B47" w:rsidRDefault="008A784A" w:rsidP="00B1684E">
            <w:pPr>
              <w:ind w:firstLine="708"/>
              <w:rPr>
                <w:sz w:val="28"/>
                <w:szCs w:val="28"/>
                <w:lang w:val="de-LU"/>
              </w:rPr>
            </w:pPr>
          </w:p>
        </w:tc>
      </w:tr>
      <w:tr w:rsidR="008A784A" w:rsidRPr="009C6B47" w:rsidTr="00B168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9C6B47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8A784A" w:rsidRPr="009C6B47" w:rsidRDefault="008A784A" w:rsidP="008A784A">
      <w:pPr>
        <w:tabs>
          <w:tab w:val="left" w:pos="4365"/>
        </w:tabs>
        <w:ind w:left="4820"/>
        <w:jc w:val="both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jc w:val="both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jc w:val="both"/>
        <w:rPr>
          <w:rFonts w:eastAsia="Batang"/>
          <w:sz w:val="28"/>
          <w:szCs w:val="28"/>
          <w:lang w:eastAsia="ko-KR"/>
        </w:rPr>
        <w:sectPr w:rsidR="008A784A" w:rsidRPr="009C6B47" w:rsidSect="009C6B47">
          <w:pgSz w:w="11906" w:h="16838"/>
          <w:pgMar w:top="1134" w:right="851" w:bottom="1134" w:left="1701" w:header="708" w:footer="708" w:gutter="0"/>
          <w:pgNumType w:start="1"/>
          <w:cols w:space="708"/>
          <w:titlePg/>
          <w:docGrid w:linePitch="360"/>
        </w:sectPr>
      </w:pPr>
    </w:p>
    <w:p w:rsidR="005F0BB6" w:rsidRPr="00AE2C84" w:rsidRDefault="005F0BB6" w:rsidP="005F0BB6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lastRenderedPageBreak/>
        <w:t>Приложение</w:t>
      </w:r>
      <w:r>
        <w:rPr>
          <w:rFonts w:eastAsia="Batang"/>
          <w:sz w:val="28"/>
          <w:szCs w:val="28"/>
          <w:lang w:eastAsia="ko-KR"/>
        </w:rPr>
        <w:t xml:space="preserve"> №</w:t>
      </w:r>
      <w:r>
        <w:rPr>
          <w:rFonts w:eastAsia="Batang"/>
          <w:sz w:val="28"/>
          <w:szCs w:val="28"/>
          <w:lang w:eastAsia="ko-KR"/>
        </w:rPr>
        <w:t>2</w:t>
      </w:r>
    </w:p>
    <w:p w:rsidR="005F0BB6" w:rsidRPr="00AE2C84" w:rsidRDefault="005F0BB6" w:rsidP="005F0BB6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 постановлению Администрации</w:t>
      </w:r>
    </w:p>
    <w:p w:rsidR="005F0BB6" w:rsidRDefault="005F0BB6" w:rsidP="005F0BB6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Калачинского муниципального района</w:t>
      </w:r>
      <w:r>
        <w:rPr>
          <w:rFonts w:eastAsia="Batang"/>
          <w:sz w:val="28"/>
          <w:szCs w:val="28"/>
          <w:lang w:eastAsia="ko-KR"/>
        </w:rPr>
        <w:t xml:space="preserve"> Омской области </w:t>
      </w:r>
    </w:p>
    <w:p w:rsidR="005F0BB6" w:rsidRDefault="005F0BB6" w:rsidP="005F0BB6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 xml:space="preserve">       2024 </w:t>
      </w:r>
      <w:r w:rsidRPr="00AE2C84">
        <w:rPr>
          <w:rFonts w:eastAsia="Batang"/>
          <w:sz w:val="28"/>
          <w:szCs w:val="28"/>
          <w:lang w:eastAsia="ko-KR"/>
        </w:rPr>
        <w:t xml:space="preserve">№ </w:t>
      </w:r>
      <w:r>
        <w:rPr>
          <w:rFonts w:eastAsia="Batang"/>
          <w:sz w:val="28"/>
          <w:szCs w:val="28"/>
          <w:lang w:eastAsia="ko-KR"/>
        </w:rPr>
        <w:t xml:space="preserve">      </w:t>
      </w:r>
      <w:r w:rsidRPr="00AE2C84">
        <w:rPr>
          <w:rFonts w:eastAsia="Batang"/>
          <w:sz w:val="28"/>
          <w:szCs w:val="28"/>
          <w:lang w:eastAsia="ko-KR"/>
        </w:rPr>
        <w:t>-па</w:t>
      </w:r>
    </w:p>
    <w:p w:rsidR="005F0BB6" w:rsidRDefault="005F0BB6" w:rsidP="008A784A">
      <w:pPr>
        <w:tabs>
          <w:tab w:val="left" w:pos="4365"/>
        </w:tabs>
        <w:ind w:left="4536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536"/>
        <w:rPr>
          <w:rFonts w:eastAsia="Batang"/>
          <w:sz w:val="28"/>
          <w:szCs w:val="28"/>
          <w:lang w:eastAsia="ko-KR"/>
        </w:rPr>
      </w:pPr>
      <w:r w:rsidRPr="009C6B47">
        <w:rPr>
          <w:rFonts w:eastAsia="Batang"/>
          <w:sz w:val="28"/>
          <w:szCs w:val="28"/>
          <w:lang w:eastAsia="ko-KR"/>
        </w:rPr>
        <w:t>Приложение № 2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rFonts w:eastAsia="Batang"/>
          <w:sz w:val="28"/>
          <w:szCs w:val="28"/>
          <w:lang w:eastAsia="ko-KR"/>
        </w:rPr>
        <w:t xml:space="preserve">к Примерному положению об оплате </w:t>
      </w:r>
      <w:r w:rsidRPr="009C6B47">
        <w:rPr>
          <w:sz w:val="28"/>
          <w:szCs w:val="28"/>
        </w:rPr>
        <w:t xml:space="preserve">труда работников 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sz w:val="28"/>
          <w:szCs w:val="28"/>
        </w:rPr>
        <w:t xml:space="preserve">по образованию </w:t>
      </w:r>
    </w:p>
    <w:p w:rsidR="008A784A" w:rsidRPr="009C6B47" w:rsidRDefault="008A784A" w:rsidP="008A784A">
      <w:pPr>
        <w:tabs>
          <w:tab w:val="left" w:pos="4365"/>
        </w:tabs>
        <w:ind w:left="4536"/>
        <w:rPr>
          <w:sz w:val="28"/>
          <w:szCs w:val="28"/>
        </w:rPr>
      </w:pPr>
    </w:p>
    <w:p w:rsidR="008A784A" w:rsidRPr="009C6B47" w:rsidRDefault="008A784A" w:rsidP="008A784A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  <w:r w:rsidRPr="009C6B47">
        <w:rPr>
          <w:noProof/>
          <w:color w:val="000000"/>
          <w:sz w:val="28"/>
          <w:szCs w:val="28"/>
        </w:rPr>
        <w:t>РЕКОМЕНДУЕМЫЕ РАЗМЕРЫ</w:t>
      </w:r>
    </w:p>
    <w:p w:rsidR="008A784A" w:rsidRPr="009C6B47" w:rsidRDefault="008A784A" w:rsidP="008A784A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6B47">
        <w:rPr>
          <w:sz w:val="28"/>
          <w:szCs w:val="28"/>
          <w:lang w:val="de-LU"/>
        </w:rPr>
        <w:t>окладов (должностных</w:t>
      </w:r>
      <w:r w:rsidRPr="009C6B47">
        <w:rPr>
          <w:sz w:val="28"/>
          <w:szCs w:val="28"/>
        </w:rPr>
        <w:t xml:space="preserve"> </w:t>
      </w:r>
      <w:r w:rsidRPr="009C6B47">
        <w:rPr>
          <w:sz w:val="28"/>
          <w:szCs w:val="28"/>
          <w:lang w:val="de-LU"/>
        </w:rPr>
        <w:t xml:space="preserve">окладов) </w:t>
      </w:r>
      <w:r w:rsidRPr="009C6B47">
        <w:rPr>
          <w:sz w:val="28"/>
          <w:szCs w:val="28"/>
        </w:rPr>
        <w:t xml:space="preserve">специалистов и служащих 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по образованию </w:t>
      </w:r>
    </w:p>
    <w:p w:rsidR="008A784A" w:rsidRPr="009C6B47" w:rsidRDefault="008A784A" w:rsidP="008A784A">
      <w:pPr>
        <w:jc w:val="center"/>
        <w:rPr>
          <w:rFonts w:eastAsia="Batang"/>
          <w:sz w:val="28"/>
          <w:szCs w:val="28"/>
          <w:lang w:eastAsia="ko-K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0"/>
        <w:gridCol w:w="31"/>
        <w:gridCol w:w="3082"/>
      </w:tblGrid>
      <w:tr w:rsidR="008A784A" w:rsidRPr="009C6B47" w:rsidTr="00B1684E">
        <w:trPr>
          <w:cantSplit/>
          <w:trHeight w:val="840"/>
          <w:tblHeader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№ п/п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082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Рекомендуемый размер оклада (должностного оклада) специалиста и служащего (руб.)</w:t>
            </w:r>
          </w:p>
        </w:tc>
      </w:tr>
      <w:tr w:rsidR="008A784A" w:rsidRPr="009C6B47" w:rsidTr="00B1684E">
        <w:trPr>
          <w:cantSplit/>
          <w:trHeight w:val="8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1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Секретарь</w:t>
            </w:r>
          </w:p>
        </w:tc>
        <w:tc>
          <w:tcPr>
            <w:tcW w:w="3082" w:type="dxa"/>
            <w:vMerge w:val="restart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5F0BB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  <w:lang w:val="de-LU"/>
              </w:rPr>
              <w:tab/>
            </w:r>
            <w:r w:rsidRPr="009C6B47">
              <w:rPr>
                <w:sz w:val="28"/>
                <w:szCs w:val="28"/>
              </w:rPr>
              <w:t>6</w:t>
            </w:r>
            <w:r w:rsidR="005F0BB6">
              <w:rPr>
                <w:sz w:val="28"/>
                <w:szCs w:val="28"/>
              </w:rPr>
              <w:t>808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Экспедитор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Агент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4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Кассир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5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Калькулятор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6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7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Архивариус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808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«Общеотраслевые должности служащих второго уровня» 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9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Диспетчер</w:t>
            </w:r>
          </w:p>
        </w:tc>
        <w:tc>
          <w:tcPr>
            <w:tcW w:w="3082" w:type="dxa"/>
            <w:vMerge w:val="restart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5F0BB6">
            <w:pPr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7</w:t>
            </w:r>
            <w:r w:rsidR="005F0BB6">
              <w:rPr>
                <w:sz w:val="28"/>
                <w:szCs w:val="28"/>
              </w:rPr>
              <w:t>487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10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11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12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Технолог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Лаборант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Техник- лаборант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15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Техник- программист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16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Техник- технолог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17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 по охране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18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Техник-электрик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19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3082" w:type="dxa"/>
            <w:vMerge w:val="restart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20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21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«старший».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3082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5F0BB6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8169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  <w:lang w:val="de-LU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3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22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3082" w:type="dxa"/>
          </w:tcPr>
          <w:p w:rsidR="008A784A" w:rsidRPr="009C6B47" w:rsidRDefault="008A784A" w:rsidP="005F0B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8</w:t>
            </w:r>
            <w:r w:rsidR="005F0BB6">
              <w:rPr>
                <w:sz w:val="28"/>
                <w:szCs w:val="28"/>
              </w:rPr>
              <w:t>850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23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Механик</w:t>
            </w:r>
          </w:p>
        </w:tc>
        <w:tc>
          <w:tcPr>
            <w:tcW w:w="3082" w:type="dxa"/>
            <w:vMerge w:val="restart"/>
          </w:tcPr>
          <w:p w:rsidR="008A784A" w:rsidRPr="009C6B47" w:rsidRDefault="008A784A" w:rsidP="00B168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9</w:t>
            </w:r>
            <w:r w:rsidR="005F0BB6">
              <w:rPr>
                <w:sz w:val="28"/>
                <w:szCs w:val="28"/>
              </w:rPr>
              <w:t>530</w:t>
            </w: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  <w:lang w:val="de-LU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24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звание «ведущий»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792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«Общеотраслевые должности служащих третьего уровня»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25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Бухгалтер </w:t>
            </w:r>
          </w:p>
        </w:tc>
        <w:tc>
          <w:tcPr>
            <w:tcW w:w="3082" w:type="dxa"/>
            <w:vMerge w:val="restart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10</w:t>
            </w:r>
            <w:r w:rsidR="005F0BB6">
              <w:rPr>
                <w:sz w:val="28"/>
                <w:szCs w:val="28"/>
              </w:rPr>
              <w:t>894</w:t>
            </w:r>
          </w:p>
          <w:p w:rsidR="008A784A" w:rsidRPr="009C6B47" w:rsidRDefault="008A784A" w:rsidP="00B1684E">
            <w:pPr>
              <w:tabs>
                <w:tab w:val="left" w:pos="915"/>
              </w:tabs>
              <w:rPr>
                <w:sz w:val="28"/>
                <w:szCs w:val="28"/>
                <w:lang w:val="de-LU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26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Бухгалтер-ревизор 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27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Экономист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36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28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Экономист по бухгалтерскому учету и анализу хозяйственной деятельности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29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Экономист по планированию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30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Экономист по труду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31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Экономист по финансовой работе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32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33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34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Библиотекарь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lastRenderedPageBreak/>
              <w:t>35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Инженер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lastRenderedPageBreak/>
              <w:t>36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Инженер-программист (программист) 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37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Инженер по ремонту 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38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Инженер по организации труда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39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Специалист по охране труда 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40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Инженер-сметчик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41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Инженер по надзору за строительством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</w:pPr>
            <w:r w:rsidRPr="009C6B47">
              <w:t>42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Инженер по ЭВМ</w:t>
            </w:r>
          </w:p>
        </w:tc>
        <w:tc>
          <w:tcPr>
            <w:tcW w:w="3082" w:type="dxa"/>
            <w:vMerge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2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43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3082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5F0BB6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12253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3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44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3082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5F0BB6" w:rsidP="00B1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13615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45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3082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rPr>
                <w:sz w:val="28"/>
                <w:szCs w:val="28"/>
                <w:lang w:val="de-LU"/>
              </w:rPr>
            </w:pP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  <w:lang w:val="de-LU"/>
              </w:rPr>
            </w:pPr>
            <w:r w:rsidRPr="009C6B47">
              <w:rPr>
                <w:sz w:val="28"/>
                <w:szCs w:val="28"/>
              </w:rPr>
              <w:t>14</w:t>
            </w:r>
            <w:r w:rsidR="005F0BB6">
              <w:rPr>
                <w:sz w:val="28"/>
                <w:szCs w:val="28"/>
              </w:rPr>
              <w:t>977</w:t>
            </w:r>
          </w:p>
          <w:p w:rsidR="008A784A" w:rsidRPr="009C6B47" w:rsidRDefault="008A784A" w:rsidP="00B1684E">
            <w:pPr>
              <w:jc w:val="center"/>
              <w:rPr>
                <w:sz w:val="28"/>
                <w:szCs w:val="28"/>
                <w:lang w:val="de-LU"/>
              </w:rPr>
            </w:pP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5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46</w:t>
            </w:r>
          </w:p>
        </w:tc>
        <w:tc>
          <w:tcPr>
            <w:tcW w:w="5701" w:type="dxa"/>
            <w:gridSpan w:val="2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Главные специалисты</w:t>
            </w:r>
          </w:p>
        </w:tc>
        <w:tc>
          <w:tcPr>
            <w:tcW w:w="3082" w:type="dxa"/>
          </w:tcPr>
          <w:p w:rsidR="008A784A" w:rsidRPr="009C6B47" w:rsidRDefault="005F0BB6" w:rsidP="00B1684E">
            <w:pPr>
              <w:jc w:val="center"/>
              <w:rPr>
                <w:sz w:val="28"/>
                <w:szCs w:val="28"/>
                <w:lang w:val="de-LU"/>
              </w:rPr>
            </w:pPr>
            <w:r>
              <w:rPr>
                <w:sz w:val="28"/>
                <w:szCs w:val="28"/>
              </w:rPr>
              <w:t>16338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«Общеотраслевые должности служащих четвертого уровня»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9350" w:type="dxa"/>
            <w:gridSpan w:val="4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rPr>
          <w:cantSplit/>
          <w:trHeight w:val="240"/>
        </w:trPr>
        <w:tc>
          <w:tcPr>
            <w:tcW w:w="567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47</w:t>
            </w:r>
          </w:p>
        </w:tc>
        <w:tc>
          <w:tcPr>
            <w:tcW w:w="5670" w:type="dxa"/>
          </w:tcPr>
          <w:p w:rsidR="008A784A" w:rsidRPr="009C6B47" w:rsidRDefault="008A784A" w:rsidP="00B16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13" w:type="dxa"/>
            <w:gridSpan w:val="2"/>
          </w:tcPr>
          <w:p w:rsidR="008A784A" w:rsidRPr="009C6B47" w:rsidRDefault="005F0BB6" w:rsidP="00B168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20423</w:t>
            </w:r>
          </w:p>
        </w:tc>
      </w:tr>
    </w:tbl>
    <w:p w:rsidR="008A784A" w:rsidRPr="009C6B47" w:rsidRDefault="008A784A" w:rsidP="008A784A"/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91480" w:rsidRPr="00AE2C84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lastRenderedPageBreak/>
        <w:t>Приложение</w:t>
      </w:r>
      <w:r>
        <w:rPr>
          <w:rFonts w:eastAsia="Batang"/>
          <w:sz w:val="28"/>
          <w:szCs w:val="28"/>
          <w:lang w:eastAsia="ko-KR"/>
        </w:rPr>
        <w:t xml:space="preserve"> №</w:t>
      </w:r>
      <w:r>
        <w:rPr>
          <w:rFonts w:eastAsia="Batang"/>
          <w:sz w:val="28"/>
          <w:szCs w:val="28"/>
          <w:lang w:eastAsia="ko-KR"/>
        </w:rPr>
        <w:t>3</w:t>
      </w:r>
    </w:p>
    <w:p w:rsidR="00891480" w:rsidRPr="00AE2C84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 постановлению Администрации</w:t>
      </w:r>
    </w:p>
    <w:p w:rsidR="00891480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Калачинского муниципального района</w:t>
      </w:r>
      <w:r>
        <w:rPr>
          <w:rFonts w:eastAsia="Batang"/>
          <w:sz w:val="28"/>
          <w:szCs w:val="28"/>
          <w:lang w:eastAsia="ko-KR"/>
        </w:rPr>
        <w:t xml:space="preserve"> Омской области </w:t>
      </w:r>
    </w:p>
    <w:p w:rsidR="00891480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 xml:space="preserve">       2024 </w:t>
      </w:r>
      <w:r w:rsidRPr="00AE2C84">
        <w:rPr>
          <w:rFonts w:eastAsia="Batang"/>
          <w:sz w:val="28"/>
          <w:szCs w:val="28"/>
          <w:lang w:eastAsia="ko-KR"/>
        </w:rPr>
        <w:t xml:space="preserve">№ </w:t>
      </w:r>
      <w:r>
        <w:rPr>
          <w:rFonts w:eastAsia="Batang"/>
          <w:sz w:val="28"/>
          <w:szCs w:val="28"/>
          <w:lang w:eastAsia="ko-KR"/>
        </w:rPr>
        <w:t xml:space="preserve">      </w:t>
      </w:r>
      <w:r w:rsidRPr="00AE2C84">
        <w:rPr>
          <w:rFonts w:eastAsia="Batang"/>
          <w:sz w:val="28"/>
          <w:szCs w:val="28"/>
          <w:lang w:eastAsia="ko-KR"/>
        </w:rPr>
        <w:t>-па</w:t>
      </w:r>
    </w:p>
    <w:p w:rsidR="00891480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</w:p>
    <w:p w:rsidR="008A784A" w:rsidRPr="009C6B47" w:rsidRDefault="00891480" w:rsidP="00891480">
      <w:pPr>
        <w:ind w:left="4536"/>
        <w:rPr>
          <w:rFonts w:eastAsia="Batang"/>
          <w:sz w:val="28"/>
          <w:szCs w:val="28"/>
          <w:lang w:eastAsia="ko-KR"/>
        </w:rPr>
      </w:pPr>
      <w:r>
        <w:rPr>
          <w:rFonts w:eastAsia="Batang"/>
          <w:sz w:val="28"/>
          <w:szCs w:val="28"/>
          <w:lang w:eastAsia="ko-KR"/>
        </w:rPr>
        <w:t>Пр</w:t>
      </w:r>
      <w:r w:rsidR="008A784A" w:rsidRPr="009C6B47">
        <w:rPr>
          <w:rFonts w:eastAsia="Batang"/>
          <w:sz w:val="28"/>
          <w:szCs w:val="28"/>
          <w:lang w:eastAsia="ko-KR"/>
        </w:rPr>
        <w:t>иложение № 3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rFonts w:eastAsia="Batang"/>
          <w:sz w:val="28"/>
          <w:szCs w:val="28"/>
          <w:lang w:eastAsia="ko-KR"/>
        </w:rPr>
        <w:t xml:space="preserve">к Примерному положению об оплате </w:t>
      </w:r>
      <w:r w:rsidRPr="009C6B47">
        <w:rPr>
          <w:sz w:val="28"/>
          <w:szCs w:val="28"/>
        </w:rPr>
        <w:t xml:space="preserve">труда работников 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</w:t>
      </w:r>
    </w:p>
    <w:p w:rsidR="008A784A" w:rsidRPr="009C6B47" w:rsidRDefault="008A784A" w:rsidP="008A784A">
      <w:pPr>
        <w:autoSpaceDE w:val="0"/>
        <w:autoSpaceDN w:val="0"/>
        <w:adjustRightInd w:val="0"/>
        <w:ind w:left="4536"/>
        <w:contextualSpacing/>
        <w:rPr>
          <w:sz w:val="28"/>
          <w:szCs w:val="28"/>
        </w:rPr>
      </w:pPr>
      <w:r w:rsidRPr="009C6B47">
        <w:rPr>
          <w:sz w:val="28"/>
          <w:szCs w:val="28"/>
        </w:rPr>
        <w:t xml:space="preserve">по образованию </w:t>
      </w:r>
    </w:p>
    <w:p w:rsidR="008A784A" w:rsidRPr="009C6B47" w:rsidRDefault="008A784A" w:rsidP="008A784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8A784A" w:rsidRPr="009C6B47" w:rsidRDefault="008A784A" w:rsidP="008A784A">
      <w:pPr>
        <w:ind w:left="4820"/>
        <w:rPr>
          <w:sz w:val="28"/>
          <w:szCs w:val="28"/>
        </w:rPr>
      </w:pPr>
    </w:p>
    <w:p w:rsidR="008A784A" w:rsidRPr="009C6B47" w:rsidRDefault="008A784A" w:rsidP="008A784A">
      <w:pPr>
        <w:pStyle w:val="15"/>
      </w:pPr>
      <w:r w:rsidRPr="009C6B47">
        <w:t>РЕКОМЕНДУЕМЫЕ РАЗМЕРЫ</w:t>
      </w:r>
    </w:p>
    <w:p w:rsidR="008A784A" w:rsidRPr="009C6B47" w:rsidRDefault="008A784A" w:rsidP="008A784A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6B47">
        <w:rPr>
          <w:sz w:val="28"/>
          <w:szCs w:val="28"/>
        </w:rPr>
        <w:t xml:space="preserve">окладов (должностных окладов) рабочих муниципальных казенных учреждений в сфере развития образования, финансово-экономического </w:t>
      </w:r>
    </w:p>
    <w:p w:rsidR="008A784A" w:rsidRPr="009C6B47" w:rsidRDefault="008A784A" w:rsidP="008A784A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6B47">
        <w:rPr>
          <w:sz w:val="28"/>
          <w:szCs w:val="28"/>
        </w:rPr>
        <w:t xml:space="preserve">и хозяйственного обеспечения учреждений, подведомственных Комитету по образованию </w:t>
      </w:r>
    </w:p>
    <w:p w:rsidR="008A784A" w:rsidRPr="009C6B47" w:rsidRDefault="008A784A" w:rsidP="008A784A">
      <w:pPr>
        <w:jc w:val="center"/>
        <w:rPr>
          <w:rFonts w:eastAsia="Batang"/>
          <w:sz w:val="28"/>
          <w:szCs w:val="28"/>
          <w:lang w:eastAsia="ko-KR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540"/>
        <w:gridCol w:w="3402"/>
      </w:tblGrid>
      <w:tr w:rsidR="008A784A" w:rsidRPr="009C6B47" w:rsidTr="00B1684E">
        <w:trPr>
          <w:tblHeader/>
        </w:trPr>
        <w:tc>
          <w:tcPr>
            <w:tcW w:w="594" w:type="dxa"/>
          </w:tcPr>
          <w:p w:rsidR="008A784A" w:rsidRPr="009C6B47" w:rsidRDefault="008A784A" w:rsidP="00B1684E">
            <w:pPr>
              <w:pStyle w:val="15"/>
            </w:pPr>
            <w:r w:rsidRPr="009C6B47">
              <w:t>№</w:t>
            </w:r>
          </w:p>
          <w:p w:rsidR="008A784A" w:rsidRPr="009C6B47" w:rsidRDefault="008A784A" w:rsidP="00B1684E">
            <w:pPr>
              <w:pStyle w:val="15"/>
            </w:pPr>
            <w:r w:rsidRPr="009C6B47">
              <w:t>п/п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15"/>
            </w:pPr>
            <w:r w:rsidRPr="009C6B47">
              <w:t>Наименование должности</w:t>
            </w:r>
          </w:p>
        </w:tc>
        <w:tc>
          <w:tcPr>
            <w:tcW w:w="3402" w:type="dxa"/>
          </w:tcPr>
          <w:p w:rsidR="008A784A" w:rsidRPr="009C6B47" w:rsidRDefault="008A784A" w:rsidP="00B1684E">
            <w:pPr>
              <w:pStyle w:val="15"/>
            </w:pPr>
            <w:r w:rsidRPr="009C6B47">
              <w:t>Рекомендуемый размер оклада рабочего (руб.)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первого уровня»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3402" w:type="dxa"/>
            <w:vMerge w:val="restart"/>
          </w:tcPr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5</w:t>
            </w:r>
            <w:r w:rsidR="00891480">
              <w:rPr>
                <w:sz w:val="28"/>
                <w:szCs w:val="28"/>
              </w:rPr>
              <w:t>440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(при наличии 1 квалификационного разряда)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5</w:t>
            </w:r>
            <w:r w:rsidR="00891480">
              <w:rPr>
                <w:sz w:val="28"/>
                <w:szCs w:val="28"/>
              </w:rPr>
              <w:t>849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(при наличии 2 квалификационного разряда)</w:t>
            </w:r>
          </w:p>
          <w:p w:rsidR="008A784A" w:rsidRPr="009C6B47" w:rsidRDefault="00891480" w:rsidP="00B168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6256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(при наличии 3 квалификационного разряда)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Сторож (вахтер)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 и ремонту зданий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Оператор котельной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Подсобный рабочий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Слесарь-сантехник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Электромонтер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Плотник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Тракторист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Электрогазосварщик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Слесарь по эксплуатации и ремонту газового оборудования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47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 xml:space="preserve">«Общеотраслевые профессии рабочих второго уровня» 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845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3402" w:type="dxa"/>
            <w:vMerge w:val="restart"/>
          </w:tcPr>
          <w:p w:rsidR="008A784A" w:rsidRPr="009C6B47" w:rsidRDefault="00891480" w:rsidP="00B168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6391</w:t>
            </w:r>
          </w:p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(при наличии 4 квалификационного разряда)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6</w:t>
            </w:r>
            <w:r w:rsidR="00891480">
              <w:rPr>
                <w:sz w:val="28"/>
                <w:szCs w:val="28"/>
              </w:rPr>
              <w:t>799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(при наличии 5 квалификационного разряда)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4,5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3402" w:type="dxa"/>
            <w:vMerge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12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6,7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3402" w:type="dxa"/>
          </w:tcPr>
          <w:p w:rsidR="008A784A" w:rsidRPr="009C6B47" w:rsidRDefault="00891480" w:rsidP="00B168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7208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 xml:space="preserve">(при наличии </w:t>
            </w:r>
            <w:bookmarkStart w:id="0" w:name="_GoBack"/>
            <w:bookmarkEnd w:id="0"/>
            <w:r w:rsidRPr="009C6B47">
              <w:rPr>
                <w:sz w:val="28"/>
                <w:szCs w:val="28"/>
              </w:rPr>
              <w:t>6 квалификационного  разряда)</w:t>
            </w:r>
          </w:p>
          <w:p w:rsidR="008A784A" w:rsidRPr="009C6B47" w:rsidRDefault="008A784A" w:rsidP="00B1684E">
            <w:pPr>
              <w:rPr>
                <w:sz w:val="28"/>
                <w:szCs w:val="28"/>
              </w:rPr>
            </w:pPr>
            <w:r w:rsidRPr="009C6B47">
              <w:rPr>
                <w:sz w:val="28"/>
                <w:szCs w:val="28"/>
              </w:rPr>
              <w:t>7</w:t>
            </w:r>
            <w:r w:rsidR="00891480">
              <w:rPr>
                <w:sz w:val="28"/>
                <w:szCs w:val="28"/>
              </w:rPr>
              <w:t>616</w:t>
            </w:r>
          </w:p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(при наличии 7 квалификационного разряда)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3402" w:type="dxa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84A" w:rsidRPr="009C6B47" w:rsidRDefault="00891480" w:rsidP="00891480">
            <w:pPr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8433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9536" w:type="dxa"/>
            <w:gridSpan w:val="3"/>
          </w:tcPr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  <w:tr w:rsidR="008A784A" w:rsidRPr="009C6B47" w:rsidTr="00B168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40"/>
        </w:trPr>
        <w:tc>
          <w:tcPr>
            <w:tcW w:w="594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540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6B47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предусмотренных 1-2 квалификационными уровнями настоящей профессиональной квалификационной группы, выполняющих важное (особо важное), ответственные (особо ответственные) работы.</w:t>
            </w:r>
          </w:p>
        </w:tc>
        <w:tc>
          <w:tcPr>
            <w:tcW w:w="3402" w:type="dxa"/>
          </w:tcPr>
          <w:p w:rsidR="008A784A" w:rsidRPr="009C6B47" w:rsidRDefault="008A784A" w:rsidP="00B168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84A" w:rsidRPr="009C6B47" w:rsidRDefault="008A784A" w:rsidP="00B168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84A" w:rsidRPr="009C6B47" w:rsidRDefault="00891480" w:rsidP="00B1684E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8840</w:t>
            </w:r>
          </w:p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  <w:p w:rsidR="008A784A" w:rsidRPr="009C6B47" w:rsidRDefault="008A784A" w:rsidP="00B1684E">
            <w:pPr>
              <w:ind w:firstLine="708"/>
              <w:rPr>
                <w:sz w:val="28"/>
                <w:szCs w:val="28"/>
              </w:rPr>
            </w:pPr>
          </w:p>
        </w:tc>
      </w:tr>
    </w:tbl>
    <w:p w:rsidR="008A784A" w:rsidRPr="009C6B47" w:rsidRDefault="008A784A" w:rsidP="008A784A">
      <w:pPr>
        <w:rPr>
          <w:rFonts w:eastAsia="Batang"/>
          <w:sz w:val="28"/>
          <w:szCs w:val="28"/>
          <w:lang w:eastAsia="ko-KR"/>
        </w:rPr>
      </w:pPr>
    </w:p>
    <w:p w:rsidR="008A784A" w:rsidRPr="00FD7DE0" w:rsidRDefault="008A784A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</w:p>
    <w:sectPr w:rsidR="008A784A" w:rsidRPr="00FD7DE0" w:rsidSect="005C4A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8A0" w:rsidRDefault="003F68A0" w:rsidP="00CE7FD7">
      <w:r>
        <w:separator/>
      </w:r>
    </w:p>
  </w:endnote>
  <w:endnote w:type="continuationSeparator" w:id="0">
    <w:p w:rsidR="003F68A0" w:rsidRDefault="003F68A0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8A0" w:rsidRDefault="003F68A0" w:rsidP="00CE7FD7">
      <w:r>
        <w:separator/>
      </w:r>
    </w:p>
  </w:footnote>
  <w:footnote w:type="continuationSeparator" w:id="0">
    <w:p w:rsidR="003F68A0" w:rsidRDefault="003F68A0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  <w:jc w:val="center"/>
    </w:pPr>
    <w:r>
      <w:t>-</w:t>
    </w:r>
    <w:sdt>
      <w:sdtPr>
        <w:id w:val="-12565955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A41DB">
          <w:rPr>
            <w:noProof/>
          </w:rPr>
          <w:t>7</w:t>
        </w:r>
        <w:r>
          <w:fldChar w:fldCharType="end"/>
        </w:r>
        <w:r>
          <w:t>-</w:t>
        </w:r>
      </w:sdtContent>
    </w:sdt>
  </w:p>
  <w:p w:rsidR="00E14493" w:rsidRDefault="00E1449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  <w:jc w:val="center"/>
    </w:pPr>
  </w:p>
  <w:p w:rsidR="00E14493" w:rsidRDefault="00E144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3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2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3"/>
  </w:num>
  <w:num w:numId="17">
    <w:abstractNumId w:val="8"/>
  </w:num>
  <w:num w:numId="18">
    <w:abstractNumId w:val="10"/>
  </w:num>
  <w:num w:numId="19">
    <w:abstractNumId w:val="24"/>
  </w:num>
  <w:num w:numId="20">
    <w:abstractNumId w:val="19"/>
  </w:num>
  <w:num w:numId="21">
    <w:abstractNumId w:val="9"/>
  </w:num>
  <w:num w:numId="22">
    <w:abstractNumId w:val="1"/>
  </w:num>
  <w:num w:numId="23">
    <w:abstractNumId w:val="12"/>
  </w:num>
  <w:num w:numId="24">
    <w:abstractNumId w:val="5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57F8A"/>
    <w:rsid w:val="00071254"/>
    <w:rsid w:val="000A1596"/>
    <w:rsid w:val="000B06FF"/>
    <w:rsid w:val="000C6590"/>
    <w:rsid w:val="000D3940"/>
    <w:rsid w:val="000E1119"/>
    <w:rsid w:val="000F38C5"/>
    <w:rsid w:val="00135DEA"/>
    <w:rsid w:val="00173521"/>
    <w:rsid w:val="001756F2"/>
    <w:rsid w:val="001778BA"/>
    <w:rsid w:val="00187DB3"/>
    <w:rsid w:val="001D46BC"/>
    <w:rsid w:val="001D65E1"/>
    <w:rsid w:val="001E76A1"/>
    <w:rsid w:val="001F063E"/>
    <w:rsid w:val="00204756"/>
    <w:rsid w:val="00246846"/>
    <w:rsid w:val="002477BE"/>
    <w:rsid w:val="00260C82"/>
    <w:rsid w:val="00264198"/>
    <w:rsid w:val="00285CC7"/>
    <w:rsid w:val="002B032D"/>
    <w:rsid w:val="002C2411"/>
    <w:rsid w:val="003134C7"/>
    <w:rsid w:val="003144CB"/>
    <w:rsid w:val="003209E3"/>
    <w:rsid w:val="00335960"/>
    <w:rsid w:val="0034452B"/>
    <w:rsid w:val="00346E87"/>
    <w:rsid w:val="00355A66"/>
    <w:rsid w:val="0036056D"/>
    <w:rsid w:val="00390CD0"/>
    <w:rsid w:val="003C5E73"/>
    <w:rsid w:val="003D26E3"/>
    <w:rsid w:val="003D2775"/>
    <w:rsid w:val="003F38B8"/>
    <w:rsid w:val="003F68A0"/>
    <w:rsid w:val="00400E69"/>
    <w:rsid w:val="00415C8C"/>
    <w:rsid w:val="00426799"/>
    <w:rsid w:val="00463CCB"/>
    <w:rsid w:val="0047504F"/>
    <w:rsid w:val="004A4B7D"/>
    <w:rsid w:val="004C0233"/>
    <w:rsid w:val="004F5523"/>
    <w:rsid w:val="00542C74"/>
    <w:rsid w:val="005501FF"/>
    <w:rsid w:val="00551BFA"/>
    <w:rsid w:val="0055245B"/>
    <w:rsid w:val="005551F2"/>
    <w:rsid w:val="0057071A"/>
    <w:rsid w:val="00583C44"/>
    <w:rsid w:val="005966BD"/>
    <w:rsid w:val="005B621E"/>
    <w:rsid w:val="005C4AB0"/>
    <w:rsid w:val="005D3607"/>
    <w:rsid w:val="005D4422"/>
    <w:rsid w:val="005F0BB6"/>
    <w:rsid w:val="005F11BC"/>
    <w:rsid w:val="006036B2"/>
    <w:rsid w:val="00604977"/>
    <w:rsid w:val="006077E6"/>
    <w:rsid w:val="00622519"/>
    <w:rsid w:val="006971B2"/>
    <w:rsid w:val="00697841"/>
    <w:rsid w:val="006D72D6"/>
    <w:rsid w:val="006F1FBB"/>
    <w:rsid w:val="006F5349"/>
    <w:rsid w:val="007015D7"/>
    <w:rsid w:val="00704084"/>
    <w:rsid w:val="007223B1"/>
    <w:rsid w:val="00731BAA"/>
    <w:rsid w:val="00752359"/>
    <w:rsid w:val="00754487"/>
    <w:rsid w:val="0075494D"/>
    <w:rsid w:val="00782CF3"/>
    <w:rsid w:val="007D6161"/>
    <w:rsid w:val="007E4A95"/>
    <w:rsid w:val="00801A6F"/>
    <w:rsid w:val="008114B5"/>
    <w:rsid w:val="00824CC6"/>
    <w:rsid w:val="0082737C"/>
    <w:rsid w:val="00827AAF"/>
    <w:rsid w:val="00853C01"/>
    <w:rsid w:val="00885D68"/>
    <w:rsid w:val="00890F8A"/>
    <w:rsid w:val="00891480"/>
    <w:rsid w:val="008A784A"/>
    <w:rsid w:val="008B0967"/>
    <w:rsid w:val="00903FCF"/>
    <w:rsid w:val="00911D1C"/>
    <w:rsid w:val="00912571"/>
    <w:rsid w:val="00913C26"/>
    <w:rsid w:val="00933B29"/>
    <w:rsid w:val="00941693"/>
    <w:rsid w:val="0094461A"/>
    <w:rsid w:val="0095793C"/>
    <w:rsid w:val="00975D14"/>
    <w:rsid w:val="00977177"/>
    <w:rsid w:val="00993352"/>
    <w:rsid w:val="009B18BA"/>
    <w:rsid w:val="009C5CD1"/>
    <w:rsid w:val="009D4C9E"/>
    <w:rsid w:val="009E66A8"/>
    <w:rsid w:val="009F39AD"/>
    <w:rsid w:val="009F61F9"/>
    <w:rsid w:val="009F7C6E"/>
    <w:rsid w:val="00A1284C"/>
    <w:rsid w:val="00A12B77"/>
    <w:rsid w:val="00A13503"/>
    <w:rsid w:val="00A25BCB"/>
    <w:rsid w:val="00A30DAF"/>
    <w:rsid w:val="00A346AF"/>
    <w:rsid w:val="00A62601"/>
    <w:rsid w:val="00A633A7"/>
    <w:rsid w:val="00A6563C"/>
    <w:rsid w:val="00A91867"/>
    <w:rsid w:val="00AA41DB"/>
    <w:rsid w:val="00AB57FF"/>
    <w:rsid w:val="00AB7809"/>
    <w:rsid w:val="00AD3007"/>
    <w:rsid w:val="00AE7E56"/>
    <w:rsid w:val="00B16F49"/>
    <w:rsid w:val="00B35753"/>
    <w:rsid w:val="00B472BD"/>
    <w:rsid w:val="00B51F2C"/>
    <w:rsid w:val="00B55784"/>
    <w:rsid w:val="00BB6C8A"/>
    <w:rsid w:val="00BC7EF6"/>
    <w:rsid w:val="00BD072A"/>
    <w:rsid w:val="00BE5DFE"/>
    <w:rsid w:val="00BF00AB"/>
    <w:rsid w:val="00C00F1A"/>
    <w:rsid w:val="00C51F85"/>
    <w:rsid w:val="00C573A4"/>
    <w:rsid w:val="00C622B6"/>
    <w:rsid w:val="00C86946"/>
    <w:rsid w:val="00C94B85"/>
    <w:rsid w:val="00CC1CC1"/>
    <w:rsid w:val="00CE7FD7"/>
    <w:rsid w:val="00CF27DB"/>
    <w:rsid w:val="00CF44CB"/>
    <w:rsid w:val="00CF7629"/>
    <w:rsid w:val="00D17772"/>
    <w:rsid w:val="00D3448B"/>
    <w:rsid w:val="00D6408A"/>
    <w:rsid w:val="00D806B0"/>
    <w:rsid w:val="00D96569"/>
    <w:rsid w:val="00DB2BB2"/>
    <w:rsid w:val="00DC0E2D"/>
    <w:rsid w:val="00E1218C"/>
    <w:rsid w:val="00E14493"/>
    <w:rsid w:val="00E271E2"/>
    <w:rsid w:val="00E60406"/>
    <w:rsid w:val="00E63577"/>
    <w:rsid w:val="00E75222"/>
    <w:rsid w:val="00E813C2"/>
    <w:rsid w:val="00EA4477"/>
    <w:rsid w:val="00EB33C8"/>
    <w:rsid w:val="00EC153A"/>
    <w:rsid w:val="00EC305F"/>
    <w:rsid w:val="00EF4C63"/>
    <w:rsid w:val="00EF6333"/>
    <w:rsid w:val="00EF7EB8"/>
    <w:rsid w:val="00F00521"/>
    <w:rsid w:val="00F768B9"/>
    <w:rsid w:val="00F8044A"/>
    <w:rsid w:val="00F91E28"/>
    <w:rsid w:val="00FA434F"/>
    <w:rsid w:val="00FA63AD"/>
    <w:rsid w:val="00FA6703"/>
    <w:rsid w:val="00FB3A35"/>
    <w:rsid w:val="00FD10C0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E457F"/>
  <w15:docId w15:val="{B19D0B0A-4415-4212-A5C1-33E71DD2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Заголовок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166B-F692-4E3E-ABB2-A113A422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Администратор</cp:lastModifiedBy>
  <cp:revision>45</cp:revision>
  <cp:lastPrinted>2021-11-09T02:34:00Z</cp:lastPrinted>
  <dcterms:created xsi:type="dcterms:W3CDTF">2020-12-04T05:39:00Z</dcterms:created>
  <dcterms:modified xsi:type="dcterms:W3CDTF">2024-02-07T06:22:00Z</dcterms:modified>
</cp:coreProperties>
</file>