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28" w:rsidRPr="00E55A7C" w:rsidRDefault="00766A28" w:rsidP="00766A28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78E0268F" wp14:editId="4A3443DE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6A28" w:rsidRPr="00E55A7C" w:rsidRDefault="00766A28" w:rsidP="00766A28">
      <w:pPr>
        <w:jc w:val="center"/>
        <w:rPr>
          <w:b/>
          <w:sz w:val="28"/>
          <w:szCs w:val="28"/>
        </w:rPr>
      </w:pPr>
    </w:p>
    <w:p w:rsidR="00766A28" w:rsidRPr="00E55A7C" w:rsidRDefault="00766A28" w:rsidP="00766A28">
      <w:pPr>
        <w:jc w:val="center"/>
        <w:rPr>
          <w:b/>
          <w:sz w:val="28"/>
          <w:szCs w:val="28"/>
        </w:rPr>
      </w:pPr>
    </w:p>
    <w:p w:rsidR="00766A28" w:rsidRPr="00E55A7C" w:rsidRDefault="00766A28" w:rsidP="00766A28">
      <w:pPr>
        <w:jc w:val="center"/>
        <w:rPr>
          <w:b/>
          <w:sz w:val="28"/>
          <w:szCs w:val="28"/>
        </w:rPr>
      </w:pPr>
    </w:p>
    <w:p w:rsidR="00766A28" w:rsidRPr="00E55A7C" w:rsidRDefault="00766A28" w:rsidP="00766A28">
      <w:pPr>
        <w:jc w:val="center"/>
        <w:rPr>
          <w:b/>
          <w:sz w:val="28"/>
          <w:szCs w:val="28"/>
        </w:rPr>
      </w:pPr>
    </w:p>
    <w:p w:rsidR="005966BD" w:rsidRPr="00742078" w:rsidRDefault="00204756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766A28" w:rsidRDefault="005966BD" w:rsidP="005966BD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766A28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30.06.2023</w:t>
      </w:r>
      <w:r w:rsidR="00D806B0" w:rsidRPr="00742078">
        <w:rPr>
          <w:sz w:val="28"/>
          <w:szCs w:val="28"/>
        </w:rPr>
        <w:t xml:space="preserve">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</w:t>
      </w:r>
      <w:r w:rsidR="004C6481">
        <w:rPr>
          <w:sz w:val="28"/>
          <w:szCs w:val="28"/>
        </w:rPr>
        <w:t xml:space="preserve">                              №</w:t>
      </w:r>
      <w:r w:rsidR="000439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323 </w:t>
      </w:r>
      <w:r w:rsidR="006D6072">
        <w:rPr>
          <w:sz w:val="28"/>
          <w:szCs w:val="28"/>
        </w:rPr>
        <w:t>-</w:t>
      </w:r>
      <w:r w:rsidR="00D806B0">
        <w:rPr>
          <w:sz w:val="28"/>
          <w:szCs w:val="28"/>
        </w:rPr>
        <w:t>п</w:t>
      </w:r>
      <w:r w:rsidR="00FA6703">
        <w:rPr>
          <w:sz w:val="28"/>
          <w:szCs w:val="28"/>
        </w:rPr>
        <w:t>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Pr="00766A28" w:rsidRDefault="00D806B0" w:rsidP="00D806B0">
      <w:pPr>
        <w:jc w:val="center"/>
      </w:pPr>
    </w:p>
    <w:p w:rsidR="00766A28" w:rsidRDefault="00AC675C" w:rsidP="0004390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Калачинского муниципального района Омской области от 05.06.2023 № 270-па «</w:t>
      </w:r>
      <w:r w:rsidR="006E1B94" w:rsidRPr="006E1B94">
        <w:rPr>
          <w:sz w:val="28"/>
          <w:szCs w:val="28"/>
        </w:rPr>
        <w:t>О</w:t>
      </w:r>
      <w:r>
        <w:rPr>
          <w:sz w:val="28"/>
          <w:szCs w:val="28"/>
        </w:rPr>
        <w:t> </w:t>
      </w:r>
      <w:r w:rsidR="006E1B94" w:rsidRPr="006E1B94">
        <w:rPr>
          <w:sz w:val="28"/>
          <w:szCs w:val="28"/>
        </w:rPr>
        <w:t>некоторых мерах правового регулирования вопросов, связанных</w:t>
      </w:r>
    </w:p>
    <w:p w:rsidR="0004390D" w:rsidRPr="003D29F0" w:rsidRDefault="006E1B94" w:rsidP="0004390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6E1B94">
        <w:rPr>
          <w:sz w:val="28"/>
          <w:szCs w:val="28"/>
        </w:rPr>
        <w:t>с оказанием муниципальной услуги «Реализация дополнительных общеразвивающих программ» в соответствии с социальными сертификатами</w:t>
      </w:r>
      <w:r w:rsidR="00AC675C">
        <w:rPr>
          <w:sz w:val="28"/>
          <w:szCs w:val="28"/>
        </w:rPr>
        <w:t>»</w:t>
      </w:r>
    </w:p>
    <w:p w:rsidR="0004390D" w:rsidRPr="00766A28" w:rsidRDefault="0004390D" w:rsidP="0004390D">
      <w:pPr>
        <w:jc w:val="center"/>
        <w:rPr>
          <w:b/>
        </w:rPr>
      </w:pPr>
    </w:p>
    <w:p w:rsidR="00766A28" w:rsidRPr="00766A28" w:rsidRDefault="00766A28" w:rsidP="0004390D">
      <w:pPr>
        <w:jc w:val="center"/>
        <w:rPr>
          <w:b/>
        </w:rPr>
      </w:pPr>
    </w:p>
    <w:p w:rsidR="0004390D" w:rsidRPr="003D29F0" w:rsidRDefault="00000701" w:rsidP="007E709C">
      <w:pPr>
        <w:ind w:right="62" w:firstLine="709"/>
        <w:contextualSpacing/>
        <w:jc w:val="both"/>
        <w:rPr>
          <w:sz w:val="28"/>
          <w:szCs w:val="28"/>
        </w:rPr>
      </w:pPr>
      <w:r w:rsidRPr="00000701">
        <w:rPr>
          <w:sz w:val="28"/>
          <w:szCs w:val="28"/>
        </w:rPr>
        <w:t>В соответствии с Федеральным законом от 13.07.2020 № 189-ФЗ</w:t>
      </w:r>
      <w:r w:rsidR="00766A28">
        <w:rPr>
          <w:sz w:val="28"/>
          <w:szCs w:val="28"/>
        </w:rPr>
        <w:t xml:space="preserve">                 </w:t>
      </w:r>
      <w:r w:rsidRPr="00000701">
        <w:rPr>
          <w:sz w:val="28"/>
          <w:szCs w:val="28"/>
        </w:rPr>
        <w:t xml:space="preserve"> «О государственном (муниципальном) социальном заказе на оказание государственных (муниципальных) услуг в социальной сфере» </w:t>
      </w:r>
      <w:r w:rsidR="00766A28">
        <w:rPr>
          <w:sz w:val="28"/>
          <w:szCs w:val="28"/>
        </w:rPr>
        <w:t xml:space="preserve">                     </w:t>
      </w:r>
      <w:r w:rsidRPr="00000701">
        <w:rPr>
          <w:sz w:val="28"/>
          <w:szCs w:val="28"/>
        </w:rPr>
        <w:t>(далее – Федеральный закон), Федеральным законом от 29.12.2012 № 273-ФЗ «Об образовании в Российской Федерации», постановлением Администрации Калачинского муниципального района Омской области</w:t>
      </w:r>
      <w:r w:rsidR="00766A28">
        <w:rPr>
          <w:sz w:val="28"/>
          <w:szCs w:val="28"/>
        </w:rPr>
        <w:t xml:space="preserve">              </w:t>
      </w:r>
      <w:r w:rsidRPr="00000701">
        <w:rPr>
          <w:sz w:val="28"/>
          <w:szCs w:val="28"/>
        </w:rPr>
        <w:t xml:space="preserve"> от 03.04.2023 № 153-па «Об организации оказания муниципальных услуг</w:t>
      </w:r>
      <w:r w:rsidR="00766A28">
        <w:rPr>
          <w:sz w:val="28"/>
          <w:szCs w:val="28"/>
        </w:rPr>
        <w:t xml:space="preserve">                 </w:t>
      </w:r>
      <w:r w:rsidRPr="00000701">
        <w:rPr>
          <w:sz w:val="28"/>
          <w:szCs w:val="28"/>
        </w:rPr>
        <w:t xml:space="preserve"> в социальной сфере при формировании муниципального социального заказа на оказание муниципальных услуг в социальной сфере на территории Калачинского муниципального района Омской области»</w:t>
      </w:r>
      <w:r w:rsidR="0004390D" w:rsidRPr="003D29F0">
        <w:rPr>
          <w:sz w:val="28"/>
          <w:szCs w:val="28"/>
        </w:rPr>
        <w:t xml:space="preserve">, Администрация </w:t>
      </w:r>
      <w:r w:rsidR="00B76C74">
        <w:rPr>
          <w:sz w:val="28"/>
          <w:szCs w:val="28"/>
        </w:rPr>
        <w:t>Калачинского</w:t>
      </w:r>
      <w:r w:rsidR="0004390D" w:rsidRPr="003D29F0">
        <w:rPr>
          <w:sz w:val="28"/>
          <w:szCs w:val="28"/>
        </w:rPr>
        <w:t xml:space="preserve"> муниципального района</w:t>
      </w:r>
      <w:r w:rsidR="0004390D" w:rsidRPr="003D29F0">
        <w:rPr>
          <w:color w:val="000000"/>
          <w:sz w:val="28"/>
          <w:szCs w:val="28"/>
        </w:rPr>
        <w:t xml:space="preserve"> </w:t>
      </w:r>
      <w:r w:rsidR="00B76C74">
        <w:rPr>
          <w:color w:val="000000"/>
          <w:sz w:val="28"/>
          <w:szCs w:val="28"/>
        </w:rPr>
        <w:t xml:space="preserve">Омской области </w:t>
      </w:r>
      <w:r w:rsidR="00766A28">
        <w:rPr>
          <w:sz w:val="28"/>
          <w:szCs w:val="28"/>
        </w:rPr>
        <w:t>постановляет</w:t>
      </w:r>
      <w:r w:rsidR="0004390D" w:rsidRPr="003D29F0">
        <w:rPr>
          <w:sz w:val="28"/>
          <w:szCs w:val="28"/>
        </w:rPr>
        <w:t>:</w:t>
      </w:r>
    </w:p>
    <w:p w:rsidR="006E1B94" w:rsidRPr="00766A28" w:rsidRDefault="00AC675C" w:rsidP="00766A28">
      <w:pPr>
        <w:pStyle w:val="a6"/>
        <w:numPr>
          <w:ilvl w:val="0"/>
          <w:numId w:val="41"/>
        </w:numPr>
        <w:jc w:val="both"/>
        <w:rPr>
          <w:sz w:val="28"/>
          <w:szCs w:val="28"/>
          <w:lang w:eastAsia="en-US"/>
        </w:rPr>
      </w:pPr>
      <w:r w:rsidRPr="00766A28">
        <w:rPr>
          <w:sz w:val="28"/>
          <w:szCs w:val="28"/>
          <w:lang w:eastAsia="en-US"/>
        </w:rPr>
        <w:t>Внести следующие изменения в постановление Администрации Калачинского муниципального района Омской области от 05.06.2023</w:t>
      </w:r>
      <w:r w:rsidR="00766A28">
        <w:rPr>
          <w:sz w:val="28"/>
          <w:szCs w:val="28"/>
          <w:lang w:eastAsia="en-US"/>
        </w:rPr>
        <w:t xml:space="preserve">                </w:t>
      </w:r>
      <w:r w:rsidRPr="00766A28">
        <w:rPr>
          <w:sz w:val="28"/>
          <w:szCs w:val="28"/>
          <w:lang w:eastAsia="en-US"/>
        </w:rPr>
        <w:t xml:space="preserve"> №</w:t>
      </w:r>
      <w:r w:rsidR="00766A28">
        <w:rPr>
          <w:sz w:val="28"/>
          <w:szCs w:val="28"/>
          <w:lang w:eastAsia="en-US"/>
        </w:rPr>
        <w:t xml:space="preserve"> </w:t>
      </w:r>
      <w:r w:rsidRPr="00766A28">
        <w:rPr>
          <w:sz w:val="28"/>
          <w:szCs w:val="28"/>
          <w:lang w:eastAsia="en-US"/>
        </w:rPr>
        <w:t>270-па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</w:t>
      </w:r>
      <w:r w:rsidR="00485CC1" w:rsidRPr="00766A28">
        <w:rPr>
          <w:sz w:val="28"/>
          <w:szCs w:val="28"/>
          <w:lang w:eastAsia="en-US"/>
        </w:rPr>
        <w:t>:</w:t>
      </w:r>
    </w:p>
    <w:p w:rsidR="00485CC1" w:rsidRPr="00485CC1" w:rsidRDefault="00485CC1" w:rsidP="00766A28">
      <w:pPr>
        <w:pStyle w:val="ConsPlusNonformat"/>
        <w:numPr>
          <w:ilvl w:val="1"/>
          <w:numId w:val="41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CC1">
        <w:rPr>
          <w:rFonts w:ascii="Times New Roman" w:hAnsi="Times New Roman" w:cs="Times New Roman"/>
          <w:sz w:val="28"/>
          <w:szCs w:val="28"/>
          <w:lang w:eastAsia="en-US"/>
        </w:rPr>
        <w:t>Пункт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6) </w:t>
      </w:r>
      <w:r w:rsidRPr="00485CC1">
        <w:rPr>
          <w:rFonts w:ascii="Times New Roman" w:hAnsi="Times New Roman" w:cs="Times New Roman"/>
          <w:sz w:val="28"/>
          <w:szCs w:val="28"/>
          <w:lang w:eastAsia="en-US"/>
        </w:rPr>
        <w:t>Правил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</w:t>
      </w:r>
      <w:r w:rsidR="00807C48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485CC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являющихся п</w:t>
      </w:r>
      <w:r w:rsidRPr="00485CC1">
        <w:rPr>
          <w:rFonts w:ascii="Times New Roman" w:hAnsi="Times New Roman" w:cs="Times New Roman"/>
          <w:sz w:val="28"/>
          <w:szCs w:val="28"/>
          <w:lang w:eastAsia="en-US"/>
        </w:rPr>
        <w:t>риложением № 1 к постановлению</w:t>
      </w:r>
      <w:r w:rsidR="00807C48">
        <w:rPr>
          <w:rFonts w:ascii="Times New Roman" w:hAnsi="Times New Roman" w:cs="Times New Roman"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изложить в следующей редакции:</w:t>
      </w:r>
    </w:p>
    <w:p w:rsidR="00485CC1" w:rsidRPr="006E1B94" w:rsidRDefault="00485CC1" w:rsidP="007E709C">
      <w:pPr>
        <w:pStyle w:val="ConsPlusNonforma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Pr="00485CC1">
        <w:rPr>
          <w:rFonts w:ascii="Times New Roman" w:eastAsia="Times New Roman" w:hAnsi="Times New Roman" w:cs="Times New Roman"/>
          <w:sz w:val="28"/>
          <w:szCs w:val="28"/>
        </w:rPr>
        <w:t>6)</w:t>
      </w:r>
      <w:r w:rsidR="00766A28" w:rsidRPr="00766A28">
        <w:rPr>
          <w:sz w:val="28"/>
          <w:szCs w:val="28"/>
          <w:lang w:eastAsia="en-US"/>
        </w:rPr>
        <w:t> </w:t>
      </w:r>
      <w:r w:rsidRPr="00485CC1">
        <w:rPr>
          <w:rFonts w:ascii="Times New Roman" w:eastAsia="Times New Roman" w:hAnsi="Times New Roman" w:cs="Times New Roman"/>
          <w:sz w:val="28"/>
          <w:szCs w:val="28"/>
        </w:rPr>
        <w:t>оператор реестра получателей социального сертификата – муниципальный опорный центр дополнительного образования детей Калачинского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1B9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Омской области, созданный на базе муниципального бюджетного образовательного учреждения дополнительного образования «Центр детского творчества»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Калачинского </w:t>
      </w:r>
      <w:r w:rsidRPr="006E1B9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Омской области, которому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E1B94">
        <w:rPr>
          <w:rFonts w:ascii="Times New Roman" w:eastAsia="Times New Roman" w:hAnsi="Times New Roman" w:cs="Times New Roman"/>
          <w:sz w:val="28"/>
          <w:szCs w:val="28"/>
        </w:rPr>
        <w:t>полномоченным органом переданы функции по ведению реестра получателей социального сертификата.</w:t>
      </w:r>
    </w:p>
    <w:p w:rsidR="00485CC1" w:rsidRPr="006E1B94" w:rsidRDefault="00485CC1" w:rsidP="00766A28">
      <w:pPr>
        <w:pStyle w:val="ConsPlusNonforma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B94">
        <w:rPr>
          <w:rFonts w:ascii="Times New Roman" w:eastAsia="Times New Roman" w:hAnsi="Times New Roman" w:cs="Times New Roman"/>
          <w:sz w:val="28"/>
          <w:szCs w:val="28"/>
        </w:rPr>
        <w:t xml:space="preserve">Иные понятия, применяемые в настоящих Правилах, используются </w:t>
      </w:r>
      <w:r w:rsidR="00766A28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6E1B94">
        <w:rPr>
          <w:rFonts w:ascii="Times New Roman" w:eastAsia="Times New Roman" w:hAnsi="Times New Roman" w:cs="Times New Roman"/>
          <w:sz w:val="28"/>
          <w:szCs w:val="28"/>
        </w:rPr>
        <w:t>в значениях, указанных в Федеральном законе № 189-ФЗ.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7E70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5CC1" w:rsidRPr="00766A28" w:rsidRDefault="00485CC1" w:rsidP="00766A28">
      <w:pPr>
        <w:pStyle w:val="a6"/>
        <w:numPr>
          <w:ilvl w:val="1"/>
          <w:numId w:val="41"/>
        </w:numPr>
        <w:jc w:val="both"/>
        <w:rPr>
          <w:sz w:val="28"/>
          <w:szCs w:val="28"/>
          <w:lang w:eastAsia="en-US"/>
        </w:rPr>
      </w:pPr>
      <w:r w:rsidRPr="00766A28">
        <w:rPr>
          <w:sz w:val="28"/>
          <w:szCs w:val="28"/>
          <w:lang w:eastAsia="en-US"/>
        </w:rPr>
        <w:t>Пункт 1.5. Порядка формирования реестра исполнителей муниципальной услуги «Реализация дополнительных общеразвивающих программ» в соответствии с социальным сертификатом, являющегося приложением № 2 к постановлению</w:t>
      </w:r>
      <w:r w:rsidR="00807C48" w:rsidRPr="00766A28">
        <w:rPr>
          <w:sz w:val="28"/>
          <w:szCs w:val="28"/>
          <w:lang w:eastAsia="en-US"/>
        </w:rPr>
        <w:t>,</w:t>
      </w:r>
      <w:r w:rsidR="007E709C" w:rsidRPr="00766A28">
        <w:rPr>
          <w:sz w:val="28"/>
          <w:szCs w:val="28"/>
          <w:lang w:eastAsia="en-US"/>
        </w:rPr>
        <w:t xml:space="preserve"> изложить в следующей редакции:</w:t>
      </w:r>
    </w:p>
    <w:p w:rsidR="00485CC1" w:rsidRPr="006E1B94" w:rsidRDefault="007E709C" w:rsidP="00766A2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485CC1">
        <w:rPr>
          <w:rFonts w:eastAsia="Calibri"/>
          <w:sz w:val="28"/>
          <w:szCs w:val="28"/>
          <w:lang w:eastAsia="en-US"/>
        </w:rPr>
        <w:t>1.5.</w:t>
      </w:r>
      <w:r w:rsidR="00766A28" w:rsidRPr="00766A28">
        <w:rPr>
          <w:sz w:val="28"/>
          <w:szCs w:val="28"/>
          <w:lang w:eastAsia="en-US"/>
        </w:rPr>
        <w:t> </w:t>
      </w:r>
      <w:r w:rsidR="00485CC1" w:rsidRPr="006E1B94">
        <w:rPr>
          <w:rFonts w:eastAsia="Calibri"/>
          <w:sz w:val="28"/>
          <w:szCs w:val="28"/>
          <w:lang w:eastAsia="en-US"/>
        </w:rPr>
        <w:t xml:space="preserve">Оператором Реестра исполнителей услуги является муниципальный опорный центр дополнительного образования детей </w:t>
      </w:r>
      <w:r w:rsidR="00485CC1" w:rsidRPr="002E2DCB">
        <w:rPr>
          <w:rFonts w:eastAsia="Calibri"/>
          <w:sz w:val="28"/>
          <w:szCs w:val="28"/>
          <w:lang w:eastAsia="en-US"/>
        </w:rPr>
        <w:t xml:space="preserve">Калачинского </w:t>
      </w:r>
      <w:r w:rsidR="00485CC1" w:rsidRPr="006E1B94">
        <w:rPr>
          <w:rFonts w:eastAsia="Calibri"/>
          <w:sz w:val="28"/>
          <w:szCs w:val="28"/>
          <w:lang w:eastAsia="en-US"/>
        </w:rPr>
        <w:t xml:space="preserve">муниципального района Омской области, созданный на базе бюджетного образовательного учреждения дополнительного образования </w:t>
      </w:r>
      <w:r w:rsidR="00485CC1" w:rsidRPr="002E2DCB">
        <w:rPr>
          <w:rFonts w:eastAsia="Calibri"/>
          <w:sz w:val="28"/>
          <w:szCs w:val="28"/>
          <w:lang w:eastAsia="en-US"/>
        </w:rPr>
        <w:t xml:space="preserve">г. Калачинска Омской области </w:t>
      </w:r>
      <w:r w:rsidR="00485CC1" w:rsidRPr="006E1B94">
        <w:rPr>
          <w:rFonts w:eastAsia="Calibri"/>
          <w:sz w:val="28"/>
          <w:szCs w:val="28"/>
          <w:lang w:eastAsia="en-US"/>
        </w:rPr>
        <w:t xml:space="preserve">«Центр детского творчества», которому уполномоченным органом переданы функции по ведению Реестра исполнителей услуги. Формирование Реестра исполнителей услуги </w:t>
      </w:r>
      <w:r w:rsidR="00766A28">
        <w:rPr>
          <w:rFonts w:eastAsia="Calibri"/>
          <w:sz w:val="28"/>
          <w:szCs w:val="28"/>
          <w:lang w:eastAsia="en-US"/>
        </w:rPr>
        <w:t xml:space="preserve">                           </w:t>
      </w:r>
      <w:r w:rsidR="00485CC1" w:rsidRPr="006E1B94">
        <w:rPr>
          <w:rFonts w:eastAsia="Calibri"/>
          <w:sz w:val="28"/>
          <w:szCs w:val="28"/>
          <w:lang w:eastAsia="en-US"/>
        </w:rPr>
        <w:t xml:space="preserve">в муниципальном образовании осуществляется с использованием автоматизированной информационной системы «Навигатор дополнительного образования Омской области» (далее </w:t>
      </w:r>
      <w:r w:rsidR="00766A28">
        <w:rPr>
          <w:rFonts w:eastAsia="Calibri"/>
          <w:sz w:val="28"/>
          <w:szCs w:val="28"/>
          <w:lang w:eastAsia="en-US"/>
        </w:rPr>
        <w:t>–</w:t>
      </w:r>
      <w:r w:rsidR="00485CC1" w:rsidRPr="006E1B94">
        <w:rPr>
          <w:rFonts w:eastAsia="Calibri"/>
          <w:sz w:val="28"/>
          <w:szCs w:val="28"/>
          <w:lang w:eastAsia="en-US"/>
        </w:rPr>
        <w:t xml:space="preserve"> информационная система).</w:t>
      </w:r>
      <w:r>
        <w:rPr>
          <w:rFonts w:eastAsia="Calibri"/>
          <w:sz w:val="28"/>
          <w:szCs w:val="28"/>
          <w:lang w:eastAsia="en-US"/>
        </w:rPr>
        <w:t>».</w:t>
      </w:r>
    </w:p>
    <w:p w:rsidR="00774B09" w:rsidRPr="00766A28" w:rsidRDefault="000D6E3E" w:rsidP="00766A28">
      <w:pPr>
        <w:pStyle w:val="a6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66A28">
        <w:rPr>
          <w:sz w:val="28"/>
          <w:szCs w:val="28"/>
        </w:rPr>
        <w:t>Р</w:t>
      </w:r>
      <w:r w:rsidR="00774B09" w:rsidRPr="00766A28">
        <w:rPr>
          <w:sz w:val="28"/>
          <w:szCs w:val="28"/>
        </w:rPr>
        <w:t xml:space="preserve">азместить настоящее постановление на официальном </w:t>
      </w:r>
      <w:r w:rsidR="00F62A14" w:rsidRPr="00766A28">
        <w:rPr>
          <w:sz w:val="28"/>
          <w:szCs w:val="28"/>
        </w:rPr>
        <w:t xml:space="preserve">портале </w:t>
      </w:r>
      <w:r w:rsidR="00F7188C" w:rsidRPr="00766A28">
        <w:rPr>
          <w:sz w:val="28"/>
          <w:szCs w:val="28"/>
        </w:rPr>
        <w:t>П</w:t>
      </w:r>
      <w:r w:rsidR="00F62A14" w:rsidRPr="00766A28">
        <w:rPr>
          <w:sz w:val="28"/>
          <w:szCs w:val="28"/>
        </w:rPr>
        <w:t xml:space="preserve">равительства Омской области </w:t>
      </w:r>
      <w:hyperlink r:id="rId9" w:history="1">
        <w:r w:rsidR="00F62A14" w:rsidRPr="00766A28">
          <w:rPr>
            <w:rStyle w:val="af6"/>
            <w:color w:val="auto"/>
            <w:sz w:val="28"/>
            <w:szCs w:val="28"/>
            <w:u w:val="none"/>
            <w:lang w:val="en-US"/>
          </w:rPr>
          <w:t>http</w:t>
        </w:r>
        <w:r w:rsidR="00F62A14" w:rsidRPr="00766A28">
          <w:rPr>
            <w:rStyle w:val="af6"/>
            <w:color w:val="auto"/>
            <w:sz w:val="28"/>
            <w:szCs w:val="28"/>
            <w:u w:val="none"/>
          </w:rPr>
          <w:t>://</w:t>
        </w:r>
        <w:r w:rsidR="00F62A14" w:rsidRPr="00766A28">
          <w:rPr>
            <w:rStyle w:val="af6"/>
            <w:color w:val="auto"/>
            <w:sz w:val="28"/>
            <w:szCs w:val="28"/>
            <w:u w:val="none"/>
            <w:lang w:val="en-US"/>
          </w:rPr>
          <w:t>kalach</w:t>
        </w:r>
        <w:r w:rsidR="00F62A14" w:rsidRPr="00766A28">
          <w:rPr>
            <w:rStyle w:val="af6"/>
            <w:color w:val="auto"/>
            <w:sz w:val="28"/>
            <w:szCs w:val="28"/>
            <w:u w:val="none"/>
          </w:rPr>
          <w:t>.</w:t>
        </w:r>
        <w:r w:rsidR="00F62A14" w:rsidRPr="00766A28">
          <w:rPr>
            <w:rStyle w:val="af6"/>
            <w:color w:val="auto"/>
            <w:sz w:val="28"/>
            <w:szCs w:val="28"/>
            <w:u w:val="none"/>
            <w:lang w:val="en-US"/>
          </w:rPr>
          <w:t>omskportal</w:t>
        </w:r>
        <w:r w:rsidR="00F62A14" w:rsidRPr="00766A28">
          <w:rPr>
            <w:rStyle w:val="af6"/>
            <w:color w:val="auto"/>
            <w:sz w:val="28"/>
            <w:szCs w:val="28"/>
            <w:u w:val="none"/>
          </w:rPr>
          <w:t>.</w:t>
        </w:r>
        <w:r w:rsidR="00F62A14" w:rsidRPr="00766A28">
          <w:rPr>
            <w:rStyle w:val="af6"/>
            <w:color w:val="auto"/>
            <w:sz w:val="28"/>
            <w:szCs w:val="28"/>
            <w:u w:val="none"/>
            <w:lang w:val="en-US"/>
          </w:rPr>
          <w:t>ru</w:t>
        </w:r>
      </w:hyperlink>
      <w:r w:rsidR="00766A28">
        <w:rPr>
          <w:sz w:val="28"/>
          <w:szCs w:val="28"/>
        </w:rPr>
        <w:t>/</w:t>
      </w:r>
      <w:r w:rsidR="00774B09" w:rsidRPr="00766A28">
        <w:rPr>
          <w:sz w:val="28"/>
          <w:szCs w:val="28"/>
        </w:rPr>
        <w:t>.</w:t>
      </w:r>
    </w:p>
    <w:p w:rsidR="00FA6703" w:rsidRPr="00766A28" w:rsidRDefault="00774B09" w:rsidP="00766A28">
      <w:pPr>
        <w:pStyle w:val="a6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66A28">
        <w:rPr>
          <w:sz w:val="28"/>
          <w:szCs w:val="28"/>
        </w:rPr>
        <w:t>Контроль исполнения настоящего постановления возложить на</w:t>
      </w:r>
      <w:r w:rsidR="000D6E3E" w:rsidRPr="00766A28">
        <w:rPr>
          <w:sz w:val="28"/>
          <w:szCs w:val="28"/>
        </w:rPr>
        <w:t> </w:t>
      </w:r>
      <w:r w:rsidRPr="00766A28">
        <w:rPr>
          <w:sz w:val="28"/>
          <w:szCs w:val="28"/>
        </w:rPr>
        <w:t>первого заместителя Главы Калачинского муниципального района Омской области М.С. Бендерского.</w:t>
      </w:r>
    </w:p>
    <w:p w:rsidR="00FA6703" w:rsidRDefault="00FA6703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66A28" w:rsidRDefault="00766A28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p w:rsidR="00766A28" w:rsidRDefault="00766A28" w:rsidP="00766A28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766A28" w:rsidRDefault="00766A28" w:rsidP="00766A28">
      <w:pPr>
        <w:rPr>
          <w:sz w:val="28"/>
          <w:szCs w:val="28"/>
        </w:rPr>
      </w:pPr>
      <w:r>
        <w:rPr>
          <w:sz w:val="28"/>
          <w:szCs w:val="28"/>
        </w:rPr>
        <w:t>Главы муниципального района                                                   М.С. Бендерский</w:t>
      </w:r>
    </w:p>
    <w:p w:rsidR="00FF76C3" w:rsidRDefault="00FF76C3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FF76C3" w:rsidSect="00766A28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8CB" w:rsidRDefault="00B108CB" w:rsidP="00CE7FD7">
      <w:r>
        <w:separator/>
      </w:r>
    </w:p>
  </w:endnote>
  <w:endnote w:type="continuationSeparator" w:id="0">
    <w:p w:rsidR="00B108CB" w:rsidRDefault="00B108CB" w:rsidP="00CE7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8CB" w:rsidRDefault="00B108CB" w:rsidP="00CE7FD7">
      <w:r>
        <w:separator/>
      </w:r>
    </w:p>
  </w:footnote>
  <w:footnote w:type="continuationSeparator" w:id="0">
    <w:p w:rsidR="00B108CB" w:rsidRDefault="00B108CB" w:rsidP="00CE7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1E2" w:rsidRDefault="00B108CB">
    <w:pPr>
      <w:pStyle w:val="a8"/>
      <w:jc w:val="center"/>
    </w:pPr>
    <w:sdt>
      <w:sdtPr>
        <w:id w:val="-1256595544"/>
        <w:docPartObj>
          <w:docPartGallery w:val="Page Numbers (Top of Page)"/>
          <w:docPartUnique/>
        </w:docPartObj>
      </w:sdtPr>
      <w:sdtEndPr/>
      <w:sdtContent>
        <w:r w:rsidR="00E271E2">
          <w:fldChar w:fldCharType="begin"/>
        </w:r>
        <w:r w:rsidR="00E271E2">
          <w:instrText>PAGE   \* MERGEFORMAT</w:instrText>
        </w:r>
        <w:r w:rsidR="00E271E2">
          <w:fldChar w:fldCharType="separate"/>
        </w:r>
        <w:r w:rsidR="00766A28">
          <w:rPr>
            <w:noProof/>
          </w:rPr>
          <w:t>2</w:t>
        </w:r>
        <w:r w:rsidR="00E271E2">
          <w:fldChar w:fldCharType="end"/>
        </w:r>
      </w:sdtContent>
    </w:sdt>
  </w:p>
  <w:p w:rsidR="00E271E2" w:rsidRDefault="00E271E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1216D03"/>
    <w:multiLevelType w:val="hybridMultilevel"/>
    <w:tmpl w:val="C7440AB4"/>
    <w:lvl w:ilvl="0" w:tplc="EA984C4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1ED1E36"/>
    <w:multiLevelType w:val="hybridMultilevel"/>
    <w:tmpl w:val="5FF6F71C"/>
    <w:lvl w:ilvl="0" w:tplc="C7FA4A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F64A3"/>
    <w:multiLevelType w:val="hybridMultilevel"/>
    <w:tmpl w:val="361414D0"/>
    <w:lvl w:ilvl="0" w:tplc="B28E8BC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146708E"/>
    <w:multiLevelType w:val="hybridMultilevel"/>
    <w:tmpl w:val="6DC6AF50"/>
    <w:lvl w:ilvl="0" w:tplc="EA984C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2B0F41"/>
    <w:multiLevelType w:val="multilevel"/>
    <w:tmpl w:val="4D9A9B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BD32C44"/>
    <w:multiLevelType w:val="hybridMultilevel"/>
    <w:tmpl w:val="1BAA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A0471"/>
    <w:multiLevelType w:val="hybridMultilevel"/>
    <w:tmpl w:val="CC8A7A82"/>
    <w:lvl w:ilvl="0" w:tplc="F2264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A00460"/>
    <w:multiLevelType w:val="hybridMultilevel"/>
    <w:tmpl w:val="B9D6DC00"/>
    <w:lvl w:ilvl="0" w:tplc="A65481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3187D4E"/>
    <w:multiLevelType w:val="hybridMultilevel"/>
    <w:tmpl w:val="B8B6B190"/>
    <w:lvl w:ilvl="0" w:tplc="EA984C4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BB33096"/>
    <w:multiLevelType w:val="hybridMultilevel"/>
    <w:tmpl w:val="55B8C7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F051250"/>
    <w:multiLevelType w:val="hybridMultilevel"/>
    <w:tmpl w:val="14A2FDB0"/>
    <w:lvl w:ilvl="0" w:tplc="1220D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33D4122D"/>
    <w:multiLevelType w:val="hybridMultilevel"/>
    <w:tmpl w:val="53EC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E0567"/>
    <w:multiLevelType w:val="hybridMultilevel"/>
    <w:tmpl w:val="FF52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646DC"/>
    <w:multiLevelType w:val="hybridMultilevel"/>
    <w:tmpl w:val="53484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A53C3"/>
    <w:multiLevelType w:val="multilevel"/>
    <w:tmpl w:val="748468A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C9723ED"/>
    <w:multiLevelType w:val="hybridMultilevel"/>
    <w:tmpl w:val="AC0E3CB8"/>
    <w:lvl w:ilvl="0" w:tplc="96B65F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DEB13BA"/>
    <w:multiLevelType w:val="multilevel"/>
    <w:tmpl w:val="4D9A9B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3F501223"/>
    <w:multiLevelType w:val="hybridMultilevel"/>
    <w:tmpl w:val="9D100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8321E"/>
    <w:multiLevelType w:val="hybridMultilevel"/>
    <w:tmpl w:val="D74AD8DE"/>
    <w:lvl w:ilvl="0" w:tplc="1F7C3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340AC1"/>
    <w:multiLevelType w:val="multilevel"/>
    <w:tmpl w:val="7098F81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EastAsia" w:hint="default"/>
      </w:rPr>
    </w:lvl>
  </w:abstractNum>
  <w:abstractNum w:abstractNumId="26" w15:restartNumberingAfterBreak="0">
    <w:nsid w:val="46EC06D7"/>
    <w:multiLevelType w:val="hybridMultilevel"/>
    <w:tmpl w:val="8A8C7DB8"/>
    <w:lvl w:ilvl="0" w:tplc="81004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A9926E1"/>
    <w:multiLevelType w:val="hybridMultilevel"/>
    <w:tmpl w:val="0478AD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BE26366"/>
    <w:multiLevelType w:val="hybridMultilevel"/>
    <w:tmpl w:val="8F3EA11A"/>
    <w:lvl w:ilvl="0" w:tplc="EDD827A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96331B"/>
    <w:multiLevelType w:val="hybridMultilevel"/>
    <w:tmpl w:val="9132AD6A"/>
    <w:lvl w:ilvl="0" w:tplc="37F29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1" w15:restartNumberingAfterBreak="0">
    <w:nsid w:val="60A03470"/>
    <w:multiLevelType w:val="multilevel"/>
    <w:tmpl w:val="D25818B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64222753"/>
    <w:multiLevelType w:val="multilevel"/>
    <w:tmpl w:val="BDD673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B14DC"/>
    <w:multiLevelType w:val="hybridMultilevel"/>
    <w:tmpl w:val="DC60D0F4"/>
    <w:lvl w:ilvl="0" w:tplc="D8E0B18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444D9E"/>
    <w:multiLevelType w:val="hybridMultilevel"/>
    <w:tmpl w:val="65944310"/>
    <w:lvl w:ilvl="0" w:tplc="168665A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E213162"/>
    <w:multiLevelType w:val="multilevel"/>
    <w:tmpl w:val="73AE6F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44261DE"/>
    <w:multiLevelType w:val="multilevel"/>
    <w:tmpl w:val="AEEE50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49712B1"/>
    <w:multiLevelType w:val="hybridMultilevel"/>
    <w:tmpl w:val="4A0E82CE"/>
    <w:lvl w:ilvl="0" w:tplc="C9CE8560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0"/>
  </w:num>
  <w:num w:numId="2">
    <w:abstractNumId w:val="9"/>
  </w:num>
  <w:num w:numId="3">
    <w:abstractNumId w:val="30"/>
  </w:num>
  <w:num w:numId="4">
    <w:abstractNumId w:val="6"/>
  </w:num>
  <w:num w:numId="5">
    <w:abstractNumId w:val="22"/>
  </w:num>
  <w:num w:numId="6">
    <w:abstractNumId w:val="19"/>
  </w:num>
  <w:num w:numId="7">
    <w:abstractNumId w:val="17"/>
  </w:num>
  <w:num w:numId="8">
    <w:abstractNumId w:val="3"/>
  </w:num>
  <w:num w:numId="9">
    <w:abstractNumId w:val="2"/>
  </w:num>
  <w:num w:numId="10">
    <w:abstractNumId w:val="0"/>
  </w:num>
  <w:num w:numId="11">
    <w:abstractNumId w:val="29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0"/>
  </w:num>
  <w:num w:numId="15">
    <w:abstractNumId w:val="21"/>
  </w:num>
  <w:num w:numId="16">
    <w:abstractNumId w:val="34"/>
  </w:num>
  <w:num w:numId="17">
    <w:abstractNumId w:val="11"/>
  </w:num>
  <w:num w:numId="18">
    <w:abstractNumId w:val="15"/>
  </w:num>
  <w:num w:numId="19">
    <w:abstractNumId w:val="36"/>
  </w:num>
  <w:num w:numId="20">
    <w:abstractNumId w:val="27"/>
  </w:num>
  <w:num w:numId="21">
    <w:abstractNumId w:val="12"/>
  </w:num>
  <w:num w:numId="22">
    <w:abstractNumId w:val="1"/>
  </w:num>
  <w:num w:numId="23">
    <w:abstractNumId w:val="18"/>
  </w:num>
  <w:num w:numId="24">
    <w:abstractNumId w:val="7"/>
  </w:num>
  <w:num w:numId="25">
    <w:abstractNumId w:val="24"/>
  </w:num>
  <w:num w:numId="26">
    <w:abstractNumId w:val="23"/>
  </w:num>
  <w:num w:numId="27">
    <w:abstractNumId w:val="31"/>
  </w:num>
  <w:num w:numId="28">
    <w:abstractNumId w:val="8"/>
  </w:num>
  <w:num w:numId="29">
    <w:abstractNumId w:val="26"/>
  </w:num>
  <w:num w:numId="30">
    <w:abstractNumId w:val="4"/>
  </w:num>
  <w:num w:numId="31">
    <w:abstractNumId w:val="38"/>
  </w:num>
  <w:num w:numId="32">
    <w:abstractNumId w:val="16"/>
  </w:num>
  <w:num w:numId="33">
    <w:abstractNumId w:val="13"/>
  </w:num>
  <w:num w:numId="34">
    <w:abstractNumId w:val="35"/>
  </w:num>
  <w:num w:numId="35">
    <w:abstractNumId w:val="5"/>
  </w:num>
  <w:num w:numId="36">
    <w:abstractNumId w:val="33"/>
  </w:num>
  <w:num w:numId="37">
    <w:abstractNumId w:val="39"/>
  </w:num>
  <w:num w:numId="38">
    <w:abstractNumId w:val="37"/>
  </w:num>
  <w:num w:numId="39">
    <w:abstractNumId w:val="32"/>
  </w:num>
  <w:num w:numId="40">
    <w:abstractNumId w:val="14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0701"/>
    <w:rsid w:val="00001D35"/>
    <w:rsid w:val="00004CF5"/>
    <w:rsid w:val="00033E85"/>
    <w:rsid w:val="00037E63"/>
    <w:rsid w:val="0004390D"/>
    <w:rsid w:val="00055BE9"/>
    <w:rsid w:val="00071254"/>
    <w:rsid w:val="00073D4B"/>
    <w:rsid w:val="000B06FF"/>
    <w:rsid w:val="000D3940"/>
    <w:rsid w:val="000D6E3E"/>
    <w:rsid w:val="000E1119"/>
    <w:rsid w:val="00103B3E"/>
    <w:rsid w:val="00135DEA"/>
    <w:rsid w:val="0014717C"/>
    <w:rsid w:val="00157C71"/>
    <w:rsid w:val="00160C15"/>
    <w:rsid w:val="0016243E"/>
    <w:rsid w:val="001756F2"/>
    <w:rsid w:val="001778BA"/>
    <w:rsid w:val="00182DD5"/>
    <w:rsid w:val="00187DB3"/>
    <w:rsid w:val="001D46BC"/>
    <w:rsid w:val="001E76A1"/>
    <w:rsid w:val="001F063E"/>
    <w:rsid w:val="00204756"/>
    <w:rsid w:val="002218D6"/>
    <w:rsid w:val="00246846"/>
    <w:rsid w:val="002477BE"/>
    <w:rsid w:val="00260C82"/>
    <w:rsid w:val="00281D30"/>
    <w:rsid w:val="002A3BCC"/>
    <w:rsid w:val="002A5752"/>
    <w:rsid w:val="002B032D"/>
    <w:rsid w:val="002D28E0"/>
    <w:rsid w:val="002E2DCB"/>
    <w:rsid w:val="003144CB"/>
    <w:rsid w:val="003209E3"/>
    <w:rsid w:val="00335960"/>
    <w:rsid w:val="00346E87"/>
    <w:rsid w:val="00355A66"/>
    <w:rsid w:val="0036056D"/>
    <w:rsid w:val="00384A54"/>
    <w:rsid w:val="003C1D34"/>
    <w:rsid w:val="003D26E3"/>
    <w:rsid w:val="003D2775"/>
    <w:rsid w:val="003E1A81"/>
    <w:rsid w:val="003E1F09"/>
    <w:rsid w:val="003E4C8E"/>
    <w:rsid w:val="003F38B8"/>
    <w:rsid w:val="003F4819"/>
    <w:rsid w:val="00400E69"/>
    <w:rsid w:val="00401B98"/>
    <w:rsid w:val="00415C8C"/>
    <w:rsid w:val="004231B1"/>
    <w:rsid w:val="00426799"/>
    <w:rsid w:val="0047312D"/>
    <w:rsid w:val="00480DB6"/>
    <w:rsid w:val="004815F4"/>
    <w:rsid w:val="00485CC1"/>
    <w:rsid w:val="004A4B7D"/>
    <w:rsid w:val="004B79FF"/>
    <w:rsid w:val="004C0233"/>
    <w:rsid w:val="004C3252"/>
    <w:rsid w:val="004C6481"/>
    <w:rsid w:val="004C6EFA"/>
    <w:rsid w:val="004F5523"/>
    <w:rsid w:val="00507C0B"/>
    <w:rsid w:val="00541460"/>
    <w:rsid w:val="00542C74"/>
    <w:rsid w:val="005501FF"/>
    <w:rsid w:val="00552BCF"/>
    <w:rsid w:val="005551F2"/>
    <w:rsid w:val="00556DF8"/>
    <w:rsid w:val="0056424B"/>
    <w:rsid w:val="00583C44"/>
    <w:rsid w:val="005966BD"/>
    <w:rsid w:val="005A75FA"/>
    <w:rsid w:val="005B621E"/>
    <w:rsid w:val="005C4AB0"/>
    <w:rsid w:val="005D3607"/>
    <w:rsid w:val="005D4422"/>
    <w:rsid w:val="005E6568"/>
    <w:rsid w:val="005F11BC"/>
    <w:rsid w:val="005F36BD"/>
    <w:rsid w:val="006036B2"/>
    <w:rsid w:val="00604977"/>
    <w:rsid w:val="006077E6"/>
    <w:rsid w:val="00617F3F"/>
    <w:rsid w:val="0062214B"/>
    <w:rsid w:val="00622519"/>
    <w:rsid w:val="00630BC9"/>
    <w:rsid w:val="006337C9"/>
    <w:rsid w:val="00657D13"/>
    <w:rsid w:val="006971B2"/>
    <w:rsid w:val="00697841"/>
    <w:rsid w:val="006A0ECB"/>
    <w:rsid w:val="006A5BCC"/>
    <w:rsid w:val="006D43AF"/>
    <w:rsid w:val="006D6072"/>
    <w:rsid w:val="006D72D6"/>
    <w:rsid w:val="006E1B94"/>
    <w:rsid w:val="006F1FBB"/>
    <w:rsid w:val="006F5349"/>
    <w:rsid w:val="00704084"/>
    <w:rsid w:val="007223B1"/>
    <w:rsid w:val="007227A6"/>
    <w:rsid w:val="007427E3"/>
    <w:rsid w:val="00752359"/>
    <w:rsid w:val="00754487"/>
    <w:rsid w:val="0075494D"/>
    <w:rsid w:val="00765276"/>
    <w:rsid w:val="00766A28"/>
    <w:rsid w:val="00774B09"/>
    <w:rsid w:val="00782CF3"/>
    <w:rsid w:val="00785322"/>
    <w:rsid w:val="007C71DA"/>
    <w:rsid w:val="007D062C"/>
    <w:rsid w:val="007D23DF"/>
    <w:rsid w:val="007E4A95"/>
    <w:rsid w:val="007E709C"/>
    <w:rsid w:val="007F0A64"/>
    <w:rsid w:val="00807C48"/>
    <w:rsid w:val="008110E8"/>
    <w:rsid w:val="008114B5"/>
    <w:rsid w:val="00824CC6"/>
    <w:rsid w:val="0082737C"/>
    <w:rsid w:val="00853C01"/>
    <w:rsid w:val="00864C4A"/>
    <w:rsid w:val="00885D68"/>
    <w:rsid w:val="00912571"/>
    <w:rsid w:val="00913C26"/>
    <w:rsid w:val="00916359"/>
    <w:rsid w:val="00917336"/>
    <w:rsid w:val="0092517B"/>
    <w:rsid w:val="00941693"/>
    <w:rsid w:val="0094461A"/>
    <w:rsid w:val="0095793C"/>
    <w:rsid w:val="00975D14"/>
    <w:rsid w:val="00977177"/>
    <w:rsid w:val="00987A5F"/>
    <w:rsid w:val="009A7F55"/>
    <w:rsid w:val="009C6B02"/>
    <w:rsid w:val="009D4C9E"/>
    <w:rsid w:val="009E66A8"/>
    <w:rsid w:val="009F39AD"/>
    <w:rsid w:val="009F61F9"/>
    <w:rsid w:val="009F7C6E"/>
    <w:rsid w:val="00A12B77"/>
    <w:rsid w:val="00A13503"/>
    <w:rsid w:val="00A25BCB"/>
    <w:rsid w:val="00A30DAF"/>
    <w:rsid w:val="00A31B72"/>
    <w:rsid w:val="00A346AF"/>
    <w:rsid w:val="00A62601"/>
    <w:rsid w:val="00A633A7"/>
    <w:rsid w:val="00A6563C"/>
    <w:rsid w:val="00A91867"/>
    <w:rsid w:val="00AB57FF"/>
    <w:rsid w:val="00AB5F18"/>
    <w:rsid w:val="00AB7809"/>
    <w:rsid w:val="00AB7FFE"/>
    <w:rsid w:val="00AC675C"/>
    <w:rsid w:val="00AD3007"/>
    <w:rsid w:val="00AE7E56"/>
    <w:rsid w:val="00B06C03"/>
    <w:rsid w:val="00B108CB"/>
    <w:rsid w:val="00B16F49"/>
    <w:rsid w:val="00B35753"/>
    <w:rsid w:val="00B472BD"/>
    <w:rsid w:val="00B51F2C"/>
    <w:rsid w:val="00B55784"/>
    <w:rsid w:val="00B65989"/>
    <w:rsid w:val="00B73932"/>
    <w:rsid w:val="00B76C74"/>
    <w:rsid w:val="00BB7AE6"/>
    <w:rsid w:val="00BC7EF6"/>
    <w:rsid w:val="00BD072A"/>
    <w:rsid w:val="00BE5DFE"/>
    <w:rsid w:val="00BF00AB"/>
    <w:rsid w:val="00C00F1A"/>
    <w:rsid w:val="00C063DF"/>
    <w:rsid w:val="00C166BA"/>
    <w:rsid w:val="00C222EA"/>
    <w:rsid w:val="00C24A1F"/>
    <w:rsid w:val="00C51F85"/>
    <w:rsid w:val="00C573A4"/>
    <w:rsid w:val="00C622B6"/>
    <w:rsid w:val="00C74933"/>
    <w:rsid w:val="00C86946"/>
    <w:rsid w:val="00CA13BA"/>
    <w:rsid w:val="00CB03C9"/>
    <w:rsid w:val="00CE7FD7"/>
    <w:rsid w:val="00CF27DB"/>
    <w:rsid w:val="00CF44CB"/>
    <w:rsid w:val="00D17772"/>
    <w:rsid w:val="00D423E0"/>
    <w:rsid w:val="00D45938"/>
    <w:rsid w:val="00D50763"/>
    <w:rsid w:val="00D515EC"/>
    <w:rsid w:val="00D806B0"/>
    <w:rsid w:val="00DA3DAE"/>
    <w:rsid w:val="00DC0E2D"/>
    <w:rsid w:val="00DE5BDD"/>
    <w:rsid w:val="00E0349C"/>
    <w:rsid w:val="00E271E2"/>
    <w:rsid w:val="00E60406"/>
    <w:rsid w:val="00E75222"/>
    <w:rsid w:val="00E813C2"/>
    <w:rsid w:val="00EA4477"/>
    <w:rsid w:val="00EA776B"/>
    <w:rsid w:val="00EB33C8"/>
    <w:rsid w:val="00EC153A"/>
    <w:rsid w:val="00EC305F"/>
    <w:rsid w:val="00ED0490"/>
    <w:rsid w:val="00EF04A5"/>
    <w:rsid w:val="00EF6333"/>
    <w:rsid w:val="00F21D29"/>
    <w:rsid w:val="00F30F81"/>
    <w:rsid w:val="00F42A09"/>
    <w:rsid w:val="00F62A14"/>
    <w:rsid w:val="00F7188C"/>
    <w:rsid w:val="00F768B9"/>
    <w:rsid w:val="00F8044A"/>
    <w:rsid w:val="00F91E28"/>
    <w:rsid w:val="00FA434F"/>
    <w:rsid w:val="00FA4F81"/>
    <w:rsid w:val="00FA63AD"/>
    <w:rsid w:val="00FA6703"/>
    <w:rsid w:val="00FA7DC0"/>
    <w:rsid w:val="00FD10C0"/>
    <w:rsid w:val="00FE05BB"/>
    <w:rsid w:val="00FE5BD5"/>
    <w:rsid w:val="00FF4985"/>
    <w:rsid w:val="00FF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C88AB"/>
  <w15:docId w15:val="{962D1DC4-C1E4-41F5-9324-595A532ED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6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607"/>
    <w:pPr>
      <w:keepNext/>
      <w:keepLines/>
      <w:spacing w:before="200" w:line="276" w:lineRule="auto"/>
      <w:outlineLvl w:val="1"/>
    </w:pPr>
    <w:rPr>
      <w:rFonts w:ascii="Cambria" w:hAnsi="Cambria"/>
      <w:b/>
      <w:bCs/>
      <w:noProof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607"/>
    <w:pPr>
      <w:keepNext/>
      <w:spacing w:before="240" w:after="60" w:line="276" w:lineRule="auto"/>
      <w:outlineLvl w:val="2"/>
    </w:pPr>
    <w:rPr>
      <w:rFonts w:ascii="Cambria" w:hAnsi="Cambria"/>
      <w:b/>
      <w:bCs/>
      <w:noProof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607"/>
    <w:pPr>
      <w:spacing w:before="240" w:after="60" w:line="276" w:lineRule="auto"/>
      <w:outlineLvl w:val="6"/>
    </w:pPr>
    <w:rPr>
      <w:rFonts w:ascii="Calibri" w:hAnsi="Calibri"/>
      <w:noProof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2B032D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B032D"/>
  </w:style>
  <w:style w:type="character" w:customStyle="1" w:styleId="scxw169238970">
    <w:name w:val="scxw169238970"/>
    <w:basedOn w:val="a0"/>
    <w:rsid w:val="002B032D"/>
  </w:style>
  <w:style w:type="character" w:customStyle="1" w:styleId="eop">
    <w:name w:val="eop"/>
    <w:basedOn w:val="a0"/>
    <w:rsid w:val="002B032D"/>
  </w:style>
  <w:style w:type="character" w:customStyle="1" w:styleId="spellingerror">
    <w:name w:val="spellingerror"/>
    <w:basedOn w:val="a0"/>
    <w:rsid w:val="002B032D"/>
  </w:style>
  <w:style w:type="character" w:customStyle="1" w:styleId="contextualspellingandgrammarerror">
    <w:name w:val="contextualspellingandgrammarerror"/>
    <w:basedOn w:val="a0"/>
    <w:rsid w:val="002B032D"/>
  </w:style>
  <w:style w:type="paragraph" w:styleId="a6">
    <w:name w:val="List Paragraph"/>
    <w:aliases w:val="мой"/>
    <w:basedOn w:val="a"/>
    <w:link w:val="a7"/>
    <w:uiPriority w:val="34"/>
    <w:qFormat/>
    <w:rsid w:val="00E813C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E7F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CE7F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D3940"/>
    <w:pPr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21">
    <w:name w:val="Основной текст (2)"/>
    <w:basedOn w:val="a0"/>
    <w:rsid w:val="000D39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60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3607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D3607"/>
    <w:rPr>
      <w:rFonts w:ascii="Cambria" w:eastAsia="Times New Roman" w:hAnsi="Cambria" w:cs="Times New Roman"/>
      <w:b/>
      <w:bCs/>
      <w:noProof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D3607"/>
    <w:rPr>
      <w:rFonts w:ascii="Calibri" w:eastAsia="Times New Roman" w:hAnsi="Calibri" w:cs="Times New Roman"/>
      <w:noProof/>
      <w:sz w:val="24"/>
      <w:szCs w:val="24"/>
    </w:rPr>
  </w:style>
  <w:style w:type="numbering" w:customStyle="1" w:styleId="12">
    <w:name w:val="Нет списка1"/>
    <w:next w:val="a2"/>
    <w:semiHidden/>
    <w:unhideWhenUsed/>
    <w:rsid w:val="005D3607"/>
  </w:style>
  <w:style w:type="paragraph" w:customStyle="1" w:styleId="ConsPlusTitle">
    <w:name w:val="ConsPlusTitle"/>
    <w:uiPriority w:val="99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d">
    <w:name w:val="Body Text"/>
    <w:basedOn w:val="a"/>
    <w:link w:val="ae"/>
    <w:rsid w:val="005D3607"/>
    <w:pPr>
      <w:jc w:val="both"/>
    </w:pPr>
    <w:rPr>
      <w:szCs w:val="20"/>
    </w:rPr>
  </w:style>
  <w:style w:type="character" w:customStyle="1" w:styleId="ae">
    <w:name w:val="Основной текст Знак"/>
    <w:basedOn w:val="a0"/>
    <w:link w:val="ad"/>
    <w:rsid w:val="005D36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5D3607"/>
    <w:pPr>
      <w:jc w:val="center"/>
    </w:pPr>
    <w:rPr>
      <w:b/>
      <w:caps/>
      <w:sz w:val="32"/>
      <w:szCs w:val="20"/>
    </w:rPr>
  </w:style>
  <w:style w:type="character" w:customStyle="1" w:styleId="af0">
    <w:name w:val="Заголовок Знак"/>
    <w:basedOn w:val="a0"/>
    <w:link w:val="af"/>
    <w:rsid w:val="005D3607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3">
    <w:name w:val="р1"/>
    <w:basedOn w:val="ad"/>
    <w:link w:val="14"/>
    <w:qFormat/>
    <w:rsid w:val="005D3607"/>
    <w:pPr>
      <w:jc w:val="center"/>
    </w:pPr>
    <w:rPr>
      <w:noProof/>
      <w:sz w:val="28"/>
      <w:szCs w:val="28"/>
    </w:rPr>
  </w:style>
  <w:style w:type="paragraph" w:customStyle="1" w:styleId="22">
    <w:name w:val="Р2"/>
    <w:basedOn w:val="a"/>
    <w:link w:val="23"/>
    <w:qFormat/>
    <w:rsid w:val="005D3607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4">
    <w:name w:val="р1 Знак"/>
    <w:link w:val="13"/>
    <w:rsid w:val="005D3607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Body Text Indent 3"/>
    <w:basedOn w:val="a"/>
    <w:link w:val="32"/>
    <w:rsid w:val="005D3607"/>
    <w:pPr>
      <w:spacing w:after="120"/>
      <w:ind w:left="283"/>
    </w:pPr>
    <w:rPr>
      <w:sz w:val="16"/>
      <w:szCs w:val="16"/>
      <w:lang w:val="de-LU"/>
    </w:rPr>
  </w:style>
  <w:style w:type="character" w:customStyle="1" w:styleId="32">
    <w:name w:val="Основной текст с отступом 3 Знак"/>
    <w:basedOn w:val="a0"/>
    <w:link w:val="31"/>
    <w:rsid w:val="005D3607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character" w:customStyle="1" w:styleId="23">
    <w:name w:val="Р2 Знак"/>
    <w:link w:val="22"/>
    <w:rsid w:val="005D3607"/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af1">
    <w:name w:val="Обычный_"/>
    <w:basedOn w:val="a"/>
    <w:rsid w:val="005D3607"/>
    <w:pPr>
      <w:ind w:firstLine="1134"/>
    </w:pPr>
    <w:rPr>
      <w:sz w:val="28"/>
      <w:szCs w:val="20"/>
    </w:rPr>
  </w:style>
  <w:style w:type="paragraph" w:customStyle="1" w:styleId="af2">
    <w:name w:val="Нормальный (таблица)"/>
    <w:basedOn w:val="a"/>
    <w:next w:val="a"/>
    <w:rsid w:val="005D360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rsid w:val="005D36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4">
    <w:name w:val="Знак Знак Знак Знак Знак Знак Знак Знак Знак Знак"/>
    <w:aliases w:val=" Знак Знак Знак Знак Знак Знак Знак Знак"/>
    <w:basedOn w:val="a"/>
    <w:rsid w:val="005D3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5">
    <w:name w:val="Normal (Web)"/>
    <w:basedOn w:val="a"/>
    <w:rsid w:val="005D3607"/>
    <w:pPr>
      <w:spacing w:before="100" w:beforeAutospacing="1" w:after="100" w:afterAutospacing="1"/>
    </w:pPr>
  </w:style>
  <w:style w:type="character" w:customStyle="1" w:styleId="FontStyle13">
    <w:name w:val="Font Style13"/>
    <w:rsid w:val="005D3607"/>
    <w:rPr>
      <w:rFonts w:ascii="Times New Roman" w:hAnsi="Times New Roman" w:cs="Times New Roman"/>
      <w:sz w:val="26"/>
      <w:szCs w:val="26"/>
    </w:rPr>
  </w:style>
  <w:style w:type="character" w:styleId="af6">
    <w:name w:val="Hyperlink"/>
    <w:unhideWhenUsed/>
    <w:rsid w:val="005D3607"/>
    <w:rPr>
      <w:color w:val="0000FF"/>
      <w:u w:val="single"/>
    </w:rPr>
  </w:style>
  <w:style w:type="character" w:styleId="af7">
    <w:name w:val="page number"/>
    <w:basedOn w:val="a0"/>
    <w:rsid w:val="005D3607"/>
  </w:style>
  <w:style w:type="paragraph" w:customStyle="1" w:styleId="formattexttopleveltextcentertext">
    <w:name w:val="formattext topleveltext centertext"/>
    <w:basedOn w:val="a"/>
    <w:rsid w:val="005D36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3607"/>
  </w:style>
  <w:style w:type="paragraph" w:customStyle="1" w:styleId="formattexttopleveltext">
    <w:name w:val="formattext topleveltext"/>
    <w:basedOn w:val="a"/>
    <w:rsid w:val="005D3607"/>
    <w:pPr>
      <w:spacing w:before="100" w:beforeAutospacing="1" w:after="100" w:afterAutospacing="1"/>
    </w:pPr>
  </w:style>
  <w:style w:type="paragraph" w:customStyle="1" w:styleId="15">
    <w:name w:val="Обычный1"/>
    <w:autoRedefine/>
    <w:rsid w:val="005D3607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  <w:style w:type="character" w:customStyle="1" w:styleId="a7">
    <w:name w:val="Абзац списка Знак"/>
    <w:aliases w:val="мой Знак"/>
    <w:link w:val="a6"/>
    <w:uiPriority w:val="34"/>
    <w:locked/>
    <w:rsid w:val="000439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lach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98E79-7B80-4393-8DCB-951032CB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5</cp:revision>
  <cp:lastPrinted>2023-06-30T09:40:00Z</cp:lastPrinted>
  <dcterms:created xsi:type="dcterms:W3CDTF">2023-06-20T09:04:00Z</dcterms:created>
  <dcterms:modified xsi:type="dcterms:W3CDTF">2023-06-30T09:40:00Z</dcterms:modified>
</cp:coreProperties>
</file>