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05" w:rsidRDefault="005C5E05">
      <w:pPr>
        <w:rPr>
          <w:lang w:val="ru-RU"/>
        </w:rPr>
      </w:pPr>
      <w:r>
        <w:rPr>
          <w:lang w:val="ru-RU"/>
        </w:rPr>
        <w:t xml:space="preserve">                                 </w:t>
      </w:r>
      <w:r>
        <w:rPr>
          <w:noProof/>
          <w:lang w:val="ru-RU"/>
        </w:rPr>
        <w:drawing>
          <wp:inline distT="0" distB="0" distL="0" distR="0" wp14:anchorId="4C0BABDD">
            <wp:extent cx="567055" cy="90233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4624"/>
        <w:gridCol w:w="236"/>
        <w:gridCol w:w="4714"/>
      </w:tblGrid>
      <w:tr w:rsidR="00110464" w:rsidRPr="00E1756D" w:rsidTr="00110464">
        <w:tc>
          <w:tcPr>
            <w:tcW w:w="4624" w:type="dxa"/>
            <w:hideMark/>
          </w:tcPr>
          <w:tbl>
            <w:tblPr>
              <w:tblpPr w:leftFromText="180" w:rightFromText="180" w:vertAnchor="text" w:tblpY="1"/>
              <w:tblOverlap w:val="never"/>
              <w:tblW w:w="4320" w:type="dxa"/>
              <w:tblLayout w:type="fixed"/>
              <w:tblLook w:val="04A0" w:firstRow="1" w:lastRow="0" w:firstColumn="1" w:lastColumn="0" w:noHBand="0" w:noVBand="1"/>
            </w:tblPr>
            <w:tblGrid>
              <w:gridCol w:w="4320"/>
            </w:tblGrid>
            <w:tr w:rsidR="00110464" w:rsidTr="005C5E05">
              <w:trPr>
                <w:trHeight w:val="4099"/>
              </w:trPr>
              <w:tc>
                <w:tcPr>
                  <w:tcW w:w="4320" w:type="dxa"/>
                  <w:hideMark/>
                </w:tcPr>
                <w:p w:rsidR="00110464" w:rsidRPr="003B4D84" w:rsidRDefault="005C5E05">
                  <w:pPr>
                    <w:spacing w:line="360" w:lineRule="exact"/>
                    <w:jc w:val="center"/>
                    <w:rPr>
                      <w:rFonts w:eastAsia="Calibri"/>
                      <w:b/>
                      <w:noProof/>
                      <w:sz w:val="22"/>
                      <w:szCs w:val="22"/>
                      <w:lang w:val="ru-RU" w:eastAsia="en-US"/>
                    </w:rPr>
                  </w:pPr>
                  <w:r>
                    <w:rPr>
                      <w:lang w:val="ru-RU"/>
                    </w:rPr>
                    <w:t xml:space="preserve"> </w:t>
                  </w:r>
                  <w:r w:rsidR="00110464" w:rsidRPr="003B4D84">
                    <w:rPr>
                      <w:rFonts w:eastAsia="Calibri"/>
                      <w:b/>
                      <w:noProof/>
                      <w:sz w:val="22"/>
                      <w:szCs w:val="22"/>
                      <w:lang w:val="ru-RU" w:eastAsia="en-US"/>
                    </w:rPr>
                    <w:t xml:space="preserve">АДМИНИСТРАЦИЯ </w:t>
                  </w:r>
                </w:p>
                <w:p w:rsidR="00110464" w:rsidRPr="003B4D84" w:rsidRDefault="00110464">
                  <w:pPr>
                    <w:spacing w:line="360" w:lineRule="exact"/>
                    <w:jc w:val="center"/>
                    <w:rPr>
                      <w:rFonts w:eastAsia="Calibri"/>
                      <w:b/>
                      <w:noProof/>
                      <w:sz w:val="22"/>
                      <w:szCs w:val="22"/>
                      <w:lang w:val="ru-RU" w:eastAsia="en-US"/>
                    </w:rPr>
                  </w:pPr>
                  <w:r w:rsidRPr="003B4D84">
                    <w:rPr>
                      <w:rFonts w:eastAsia="Calibri"/>
                      <w:b/>
                      <w:noProof/>
                      <w:sz w:val="22"/>
                      <w:szCs w:val="22"/>
                      <w:lang w:val="ru-RU" w:eastAsia="en-US"/>
                    </w:rPr>
                    <w:t>КАЛАЧИНСКОГО</w:t>
                  </w:r>
                </w:p>
                <w:p w:rsidR="00110464" w:rsidRPr="003B4D84" w:rsidRDefault="00110464">
                  <w:pPr>
                    <w:spacing w:line="360" w:lineRule="exact"/>
                    <w:jc w:val="center"/>
                    <w:rPr>
                      <w:rFonts w:eastAsia="Calibri"/>
                      <w:b/>
                      <w:noProof/>
                      <w:sz w:val="22"/>
                      <w:szCs w:val="22"/>
                      <w:lang w:val="ru-RU" w:eastAsia="en-US"/>
                    </w:rPr>
                  </w:pPr>
                  <w:r w:rsidRPr="003B4D84">
                    <w:rPr>
                      <w:rFonts w:eastAsia="Calibri"/>
                      <w:b/>
                      <w:noProof/>
                      <w:sz w:val="22"/>
                      <w:szCs w:val="22"/>
                      <w:lang w:val="ru-RU" w:eastAsia="en-US"/>
                    </w:rPr>
                    <w:t>МУНИЦИПАЛЬНОГО РАЙОНА</w:t>
                  </w:r>
                </w:p>
                <w:p w:rsidR="00110464" w:rsidRPr="003B4D84" w:rsidRDefault="00110464">
                  <w:pPr>
                    <w:spacing w:line="360" w:lineRule="exact"/>
                    <w:jc w:val="center"/>
                    <w:rPr>
                      <w:rFonts w:eastAsia="Calibri"/>
                      <w:noProof/>
                      <w:sz w:val="22"/>
                      <w:szCs w:val="22"/>
                      <w:lang w:val="ru-RU" w:eastAsia="en-US"/>
                    </w:rPr>
                  </w:pPr>
                  <w:r w:rsidRPr="003B4D84">
                    <w:rPr>
                      <w:rFonts w:eastAsia="Calibri"/>
                      <w:noProof/>
                      <w:sz w:val="22"/>
                      <w:szCs w:val="22"/>
                      <w:lang w:val="ru-RU" w:eastAsia="en-US"/>
                    </w:rPr>
                    <w:t>646900, Омская область,</w:t>
                  </w:r>
                </w:p>
                <w:p w:rsidR="00110464" w:rsidRPr="003B4D84" w:rsidRDefault="00110464">
                  <w:pPr>
                    <w:spacing w:line="360" w:lineRule="exact"/>
                    <w:jc w:val="center"/>
                    <w:rPr>
                      <w:rFonts w:eastAsia="Calibri"/>
                      <w:noProof/>
                      <w:sz w:val="22"/>
                      <w:szCs w:val="22"/>
                      <w:lang w:val="ru-RU" w:eastAsia="en-US"/>
                    </w:rPr>
                  </w:pPr>
                  <w:r w:rsidRPr="003B4D84">
                    <w:rPr>
                      <w:rFonts w:eastAsia="Calibri"/>
                      <w:noProof/>
                      <w:sz w:val="22"/>
                      <w:szCs w:val="22"/>
                      <w:lang w:val="ru-RU" w:eastAsia="en-US"/>
                    </w:rPr>
                    <w:t>г. Калачинск, ул. Советская № 18</w:t>
                  </w:r>
                </w:p>
                <w:p w:rsidR="00110464" w:rsidRPr="003B4D84" w:rsidRDefault="00110464">
                  <w:pPr>
                    <w:spacing w:line="360" w:lineRule="exact"/>
                    <w:jc w:val="center"/>
                    <w:rPr>
                      <w:rFonts w:eastAsia="Calibri"/>
                      <w:noProof/>
                      <w:sz w:val="22"/>
                      <w:szCs w:val="22"/>
                      <w:lang w:val="ru-RU" w:eastAsia="en-US"/>
                    </w:rPr>
                  </w:pPr>
                  <w:r w:rsidRPr="003B4D84">
                    <w:rPr>
                      <w:rFonts w:eastAsia="Calibri"/>
                      <w:noProof/>
                      <w:sz w:val="22"/>
                      <w:szCs w:val="22"/>
                      <w:lang w:val="ru-RU" w:eastAsia="en-US"/>
                    </w:rPr>
                    <w:t>тел. (381-55) 2-32-80, факс (38-155) 2-11-51</w:t>
                  </w:r>
                </w:p>
                <w:p w:rsidR="00110464" w:rsidRPr="003B4D84" w:rsidRDefault="00110464">
                  <w:pPr>
                    <w:jc w:val="center"/>
                    <w:rPr>
                      <w:rFonts w:eastAsia="Calibri"/>
                      <w:noProof/>
                      <w:color w:val="000000"/>
                      <w:sz w:val="22"/>
                      <w:szCs w:val="22"/>
                      <w:u w:val="single"/>
                      <w:lang w:eastAsia="en-US"/>
                    </w:rPr>
                  </w:pPr>
                  <w:r w:rsidRPr="003B4D84">
                    <w:rPr>
                      <w:rFonts w:eastAsia="Calibri"/>
                      <w:noProof/>
                      <w:sz w:val="22"/>
                      <w:szCs w:val="22"/>
                      <w:lang w:eastAsia="en-US"/>
                    </w:rPr>
                    <w:t>E-mail</w:t>
                  </w:r>
                  <w:r w:rsidRPr="003B4D84">
                    <w:rPr>
                      <w:rFonts w:eastAsia="Calibri"/>
                      <w:noProof/>
                      <w:color w:val="000000"/>
                      <w:sz w:val="22"/>
                      <w:szCs w:val="22"/>
                      <w:lang w:eastAsia="en-US"/>
                    </w:rPr>
                    <w:t xml:space="preserve">: </w:t>
                  </w:r>
                  <w:r w:rsidRPr="003B4D84">
                    <w:rPr>
                      <w:rFonts w:eastAsia="Calibri"/>
                      <w:noProof/>
                      <w:sz w:val="22"/>
                      <w:szCs w:val="22"/>
                      <w:u w:val="single"/>
                      <w:lang w:eastAsia="en-US"/>
                    </w:rPr>
                    <w:t>admkala@mail.ru</w:t>
                  </w:r>
                </w:p>
                <w:p w:rsidR="00110464" w:rsidRPr="003B4D84" w:rsidRDefault="00110464">
                  <w:pPr>
                    <w:ind w:left="601"/>
                    <w:rPr>
                      <w:rFonts w:eastAsia="Calibri"/>
                      <w:noProof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>от</w:t>
                  </w:r>
                  <w:r w:rsidRPr="003B4D84"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 xml:space="preserve">                   № </w:t>
                  </w:r>
                  <w:r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>исх</w:t>
                  </w:r>
                  <w:r w:rsidR="00717264"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>-</w:t>
                  </w:r>
                  <w:r w:rsidR="005C5E05"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>2</w:t>
                  </w:r>
                  <w:r w:rsidR="00E1756D" w:rsidRPr="00E1756D"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>3</w:t>
                  </w:r>
                  <w:r w:rsidRPr="003B4D84"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>/</w:t>
                  </w:r>
                  <w:r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>клч</w:t>
                  </w:r>
                  <w:r w:rsidRPr="003B4D84"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 xml:space="preserve">-    </w:t>
                  </w:r>
                  <w:r w:rsidRPr="003B4D84">
                    <w:rPr>
                      <w:rFonts w:eastAsia="Calibri"/>
                      <w:noProof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p w:rsidR="00110464" w:rsidRDefault="00110464">
                  <w:pPr>
                    <w:spacing w:line="360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eastAsia="Calibri"/>
                      <w:noProof/>
                      <w:sz w:val="24"/>
                      <w:szCs w:val="24"/>
                      <w:lang w:eastAsia="en-US"/>
                    </w:rPr>
                    <w:t xml:space="preserve">         на №                      от                 </w:t>
                  </w:r>
                </w:p>
              </w:tc>
            </w:tr>
          </w:tbl>
          <w:p w:rsidR="00110464" w:rsidRDefault="00110464">
            <w:pPr>
              <w:tabs>
                <w:tab w:val="left" w:pos="2723"/>
              </w:tabs>
              <w:spacing w:line="360" w:lineRule="exact"/>
              <w:ind w:left="563"/>
              <w:rPr>
                <w:b/>
                <w:sz w:val="22"/>
              </w:rPr>
            </w:pPr>
          </w:p>
        </w:tc>
        <w:tc>
          <w:tcPr>
            <w:tcW w:w="236" w:type="dxa"/>
          </w:tcPr>
          <w:p w:rsidR="00110464" w:rsidRDefault="00110464">
            <w:pPr>
              <w:spacing w:line="360" w:lineRule="exact"/>
              <w:rPr>
                <w:b/>
                <w:sz w:val="22"/>
              </w:rPr>
            </w:pPr>
          </w:p>
        </w:tc>
        <w:tc>
          <w:tcPr>
            <w:tcW w:w="4714" w:type="dxa"/>
            <w:hideMark/>
          </w:tcPr>
          <w:p w:rsidR="00110464" w:rsidRDefault="00110464">
            <w:pPr>
              <w:tabs>
                <w:tab w:val="left" w:pos="4680"/>
              </w:tabs>
              <w:ind w:left="49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Совет Калачинского</w:t>
            </w:r>
          </w:p>
          <w:p w:rsidR="00110464" w:rsidRDefault="00110464">
            <w:pPr>
              <w:tabs>
                <w:tab w:val="left" w:pos="4680"/>
              </w:tabs>
              <w:ind w:left="495"/>
              <w:rPr>
                <w:sz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муниципального района</w:t>
            </w:r>
          </w:p>
        </w:tc>
      </w:tr>
    </w:tbl>
    <w:p w:rsidR="00110464" w:rsidRDefault="00110464" w:rsidP="00110464">
      <w:pPr>
        <w:rPr>
          <w:sz w:val="28"/>
          <w:szCs w:val="28"/>
          <w:lang w:val="ru-RU"/>
        </w:rPr>
      </w:pPr>
    </w:p>
    <w:p w:rsidR="00110464" w:rsidRDefault="00110464" w:rsidP="005C5E0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Направляю для принятия проект решения Совета Калачинского муниципального района </w:t>
      </w:r>
      <w:r>
        <w:rPr>
          <w:sz w:val="28"/>
          <w:lang w:val="ru-RU"/>
        </w:rPr>
        <w:t>«О Программе приватизации муниципальной собственности Калачинско</w:t>
      </w:r>
      <w:r w:rsidR="00C36E2D">
        <w:rPr>
          <w:sz w:val="28"/>
          <w:lang w:val="ru-RU"/>
        </w:rPr>
        <w:t>го муниципального района на 20</w:t>
      </w:r>
      <w:r w:rsidR="005C5E05">
        <w:rPr>
          <w:sz w:val="28"/>
          <w:lang w:val="ru-RU"/>
        </w:rPr>
        <w:t>2</w:t>
      </w:r>
      <w:r w:rsidR="00E1756D">
        <w:rPr>
          <w:sz w:val="28"/>
          <w:lang w:val="ru-RU"/>
        </w:rPr>
        <w:t>4</w:t>
      </w:r>
      <w:bookmarkStart w:id="0" w:name="_GoBack"/>
      <w:bookmarkEnd w:id="0"/>
      <w:r w:rsidR="00C36E2D">
        <w:rPr>
          <w:sz w:val="28"/>
          <w:lang w:val="ru-RU"/>
        </w:rPr>
        <w:t xml:space="preserve"> </w:t>
      </w:r>
      <w:r>
        <w:rPr>
          <w:sz w:val="28"/>
          <w:lang w:val="ru-RU"/>
        </w:rPr>
        <w:t>год</w:t>
      </w:r>
      <w:r>
        <w:rPr>
          <w:sz w:val="28"/>
          <w:szCs w:val="28"/>
          <w:lang w:val="ru-RU"/>
        </w:rPr>
        <w:t xml:space="preserve">»  (прилагается).  </w:t>
      </w:r>
    </w:p>
    <w:p w:rsidR="005C5E05" w:rsidRDefault="005C5E05" w:rsidP="005C5E05">
      <w:pPr>
        <w:ind w:firstLine="708"/>
        <w:jc w:val="both"/>
        <w:rPr>
          <w:sz w:val="28"/>
          <w:szCs w:val="28"/>
          <w:lang w:val="ru-RU"/>
        </w:rPr>
      </w:pPr>
    </w:p>
    <w:p w:rsidR="005C5E05" w:rsidRDefault="005C5E05" w:rsidP="005C5E05">
      <w:pPr>
        <w:ind w:firstLine="708"/>
        <w:jc w:val="both"/>
        <w:rPr>
          <w:sz w:val="28"/>
          <w:szCs w:val="28"/>
          <w:lang w:val="ru-RU"/>
        </w:rPr>
      </w:pPr>
    </w:p>
    <w:p w:rsidR="005C5E05" w:rsidRDefault="005C5E05" w:rsidP="005C5E05">
      <w:pPr>
        <w:ind w:firstLine="708"/>
        <w:jc w:val="both"/>
        <w:rPr>
          <w:sz w:val="28"/>
          <w:szCs w:val="28"/>
          <w:lang w:val="ru-RU"/>
        </w:rPr>
      </w:pPr>
    </w:p>
    <w:p w:rsidR="00110464" w:rsidRDefault="005C5E05" w:rsidP="005C5E05">
      <w:pPr>
        <w:rPr>
          <w:sz w:val="28"/>
          <w:lang w:val="ru-RU"/>
        </w:rPr>
      </w:pPr>
      <w:r>
        <w:rPr>
          <w:sz w:val="28"/>
          <w:lang w:val="ru-RU"/>
        </w:rPr>
        <w:t>Г</w:t>
      </w:r>
      <w:r w:rsidR="00110464">
        <w:rPr>
          <w:sz w:val="28"/>
          <w:lang w:val="ru-RU"/>
        </w:rPr>
        <w:t>лав</w:t>
      </w:r>
      <w:r>
        <w:rPr>
          <w:sz w:val="28"/>
          <w:lang w:val="ru-RU"/>
        </w:rPr>
        <w:t>а</w:t>
      </w:r>
      <w:r w:rsidR="00110464">
        <w:rPr>
          <w:sz w:val="28"/>
          <w:lang w:val="ru-RU"/>
        </w:rPr>
        <w:t xml:space="preserve"> муниципального района                            </w:t>
      </w:r>
      <w:r>
        <w:rPr>
          <w:sz w:val="28"/>
          <w:lang w:val="ru-RU"/>
        </w:rPr>
        <w:t xml:space="preserve">                       </w:t>
      </w:r>
      <w:r w:rsidR="000C165A">
        <w:rPr>
          <w:sz w:val="28"/>
          <w:lang w:val="ru-RU"/>
        </w:rPr>
        <w:t xml:space="preserve">  </w:t>
      </w:r>
      <w:r w:rsidR="00C36E2D">
        <w:rPr>
          <w:sz w:val="28"/>
          <w:lang w:val="ru-RU"/>
        </w:rPr>
        <w:t xml:space="preserve">      </w:t>
      </w:r>
      <w:r>
        <w:rPr>
          <w:sz w:val="28"/>
          <w:lang w:val="ru-RU"/>
        </w:rPr>
        <w:t xml:space="preserve">Ф.А. </w:t>
      </w:r>
      <w:proofErr w:type="spellStart"/>
      <w:r>
        <w:rPr>
          <w:sz w:val="28"/>
          <w:lang w:val="ru-RU"/>
        </w:rPr>
        <w:t>Мецлер</w:t>
      </w:r>
      <w:proofErr w:type="spellEnd"/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110464" w:rsidRDefault="00110464" w:rsidP="00110464">
      <w:pPr>
        <w:jc w:val="both"/>
        <w:rPr>
          <w:sz w:val="16"/>
          <w:szCs w:val="16"/>
          <w:lang w:val="ru-RU"/>
        </w:rPr>
      </w:pPr>
    </w:p>
    <w:p w:rsidR="005C5E05" w:rsidRDefault="005C5E05" w:rsidP="00110464">
      <w:pPr>
        <w:jc w:val="both"/>
        <w:rPr>
          <w:sz w:val="16"/>
          <w:szCs w:val="16"/>
          <w:lang w:val="ru-RU"/>
        </w:rPr>
      </w:pPr>
    </w:p>
    <w:p w:rsidR="005C5E05" w:rsidRDefault="005C5E05" w:rsidP="00110464">
      <w:pPr>
        <w:jc w:val="both"/>
        <w:rPr>
          <w:sz w:val="16"/>
          <w:szCs w:val="16"/>
          <w:lang w:val="ru-RU"/>
        </w:rPr>
      </w:pPr>
    </w:p>
    <w:p w:rsidR="005C5E05" w:rsidRDefault="005C5E05" w:rsidP="00110464">
      <w:pPr>
        <w:jc w:val="both"/>
        <w:rPr>
          <w:sz w:val="16"/>
          <w:szCs w:val="16"/>
          <w:lang w:val="ru-RU"/>
        </w:rPr>
      </w:pPr>
    </w:p>
    <w:p w:rsidR="005C5E05" w:rsidRDefault="005C5E05" w:rsidP="00110464">
      <w:pPr>
        <w:jc w:val="both"/>
        <w:rPr>
          <w:sz w:val="16"/>
          <w:szCs w:val="16"/>
          <w:lang w:val="ru-RU"/>
        </w:rPr>
      </w:pPr>
    </w:p>
    <w:p w:rsidR="005C5E05" w:rsidRDefault="005C5E05" w:rsidP="00110464">
      <w:pPr>
        <w:jc w:val="both"/>
        <w:rPr>
          <w:sz w:val="16"/>
          <w:szCs w:val="16"/>
          <w:lang w:val="ru-RU"/>
        </w:rPr>
      </w:pPr>
    </w:p>
    <w:p w:rsidR="005C5E05" w:rsidRPr="003B4D84" w:rsidRDefault="005C5E05" w:rsidP="00110464">
      <w:pPr>
        <w:jc w:val="both"/>
        <w:rPr>
          <w:sz w:val="16"/>
          <w:szCs w:val="16"/>
          <w:lang w:val="ru-RU"/>
        </w:rPr>
      </w:pPr>
    </w:p>
    <w:p w:rsidR="005C5E05" w:rsidRPr="005C5E05" w:rsidRDefault="005C5E05" w:rsidP="005C5E05">
      <w:pPr>
        <w:widowControl w:val="0"/>
        <w:autoSpaceDE w:val="0"/>
        <w:autoSpaceDN w:val="0"/>
        <w:adjustRightInd w:val="0"/>
        <w:outlineLvl w:val="1"/>
        <w:rPr>
          <w:sz w:val="22"/>
          <w:szCs w:val="22"/>
          <w:lang w:val="ru-RU"/>
        </w:rPr>
      </w:pPr>
      <w:r w:rsidRPr="005C5E05">
        <w:rPr>
          <w:sz w:val="22"/>
          <w:szCs w:val="22"/>
          <w:lang w:val="ru-RU"/>
        </w:rPr>
        <w:t>Грушевская Галина Анатольевна</w:t>
      </w:r>
    </w:p>
    <w:p w:rsidR="005C5E05" w:rsidRPr="005C5E05" w:rsidRDefault="005C5E05" w:rsidP="005C5E05">
      <w:pPr>
        <w:widowControl w:val="0"/>
        <w:autoSpaceDE w:val="0"/>
        <w:autoSpaceDN w:val="0"/>
        <w:adjustRightInd w:val="0"/>
        <w:outlineLvl w:val="1"/>
        <w:rPr>
          <w:sz w:val="22"/>
          <w:szCs w:val="22"/>
          <w:lang w:val="ru-RU"/>
        </w:rPr>
      </w:pPr>
      <w:r w:rsidRPr="005C5E05">
        <w:rPr>
          <w:sz w:val="22"/>
          <w:szCs w:val="22"/>
          <w:lang w:val="ru-RU"/>
        </w:rPr>
        <w:t>Комитет по управлению муниципальным имуществом</w:t>
      </w:r>
    </w:p>
    <w:p w:rsidR="005C5E05" w:rsidRPr="005C5E05" w:rsidRDefault="005C5E05" w:rsidP="005C5E05">
      <w:pPr>
        <w:widowControl w:val="0"/>
        <w:autoSpaceDE w:val="0"/>
        <w:autoSpaceDN w:val="0"/>
        <w:adjustRightInd w:val="0"/>
        <w:outlineLvl w:val="1"/>
        <w:rPr>
          <w:sz w:val="22"/>
          <w:szCs w:val="22"/>
          <w:lang w:val="ru-RU"/>
        </w:rPr>
      </w:pPr>
      <w:r w:rsidRPr="005C5E05">
        <w:rPr>
          <w:sz w:val="22"/>
          <w:szCs w:val="22"/>
          <w:lang w:val="ru-RU"/>
        </w:rPr>
        <w:t>администрации Калачинского муниципального района</w:t>
      </w:r>
    </w:p>
    <w:p w:rsidR="005C5E05" w:rsidRPr="005C5E05" w:rsidRDefault="005C5E05" w:rsidP="005C5E05">
      <w:pPr>
        <w:widowControl w:val="0"/>
        <w:autoSpaceDE w:val="0"/>
        <w:autoSpaceDN w:val="0"/>
        <w:adjustRightInd w:val="0"/>
        <w:outlineLvl w:val="1"/>
        <w:rPr>
          <w:sz w:val="22"/>
          <w:szCs w:val="22"/>
          <w:lang w:val="ru-RU"/>
        </w:rPr>
      </w:pPr>
      <w:r w:rsidRPr="005C5E05">
        <w:rPr>
          <w:sz w:val="22"/>
          <w:szCs w:val="22"/>
          <w:lang w:val="ru-RU"/>
        </w:rPr>
        <w:t>Ведущий специалист</w:t>
      </w:r>
    </w:p>
    <w:p w:rsidR="005C5E05" w:rsidRPr="00BF0A89" w:rsidRDefault="005C5E05" w:rsidP="005C5E05">
      <w:pPr>
        <w:widowControl w:val="0"/>
        <w:autoSpaceDE w:val="0"/>
        <w:autoSpaceDN w:val="0"/>
        <w:adjustRightInd w:val="0"/>
        <w:outlineLvl w:val="1"/>
        <w:rPr>
          <w:sz w:val="22"/>
          <w:szCs w:val="22"/>
        </w:rPr>
      </w:pPr>
      <w:r w:rsidRPr="00BF0A89">
        <w:rPr>
          <w:sz w:val="22"/>
          <w:szCs w:val="22"/>
        </w:rPr>
        <w:t>8(38155) 23-053</w:t>
      </w:r>
    </w:p>
    <w:p w:rsidR="005C5E05" w:rsidRPr="00BF0A89" w:rsidRDefault="005C5E05" w:rsidP="005C5E05">
      <w:pPr>
        <w:widowControl w:val="0"/>
        <w:autoSpaceDE w:val="0"/>
        <w:autoSpaceDN w:val="0"/>
        <w:adjustRightInd w:val="0"/>
        <w:outlineLvl w:val="1"/>
        <w:rPr>
          <w:sz w:val="22"/>
          <w:szCs w:val="22"/>
        </w:rPr>
      </w:pPr>
      <w:r w:rsidRPr="00BF0A89">
        <w:rPr>
          <w:sz w:val="22"/>
          <w:szCs w:val="22"/>
        </w:rPr>
        <w:t>adm-kumi@yandex.ru</w:t>
      </w:r>
    </w:p>
    <w:sectPr w:rsidR="005C5E05" w:rsidRPr="00B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A9"/>
    <w:rsid w:val="00000216"/>
    <w:rsid w:val="00000519"/>
    <w:rsid w:val="00001D08"/>
    <w:rsid w:val="00002199"/>
    <w:rsid w:val="00002210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22A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3FB4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165A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464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4D84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5E05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264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4B"/>
    <w:rsid w:val="00783388"/>
    <w:rsid w:val="007833D4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0993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6E2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56D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58A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36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E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E05"/>
    <w:rPr>
      <w:rFonts w:ascii="Tahoma" w:eastAsia="Times New Roman" w:hAnsi="Tahoma" w:cs="Tahoma"/>
      <w:sz w:val="16"/>
      <w:szCs w:val="16"/>
      <w:lang w:val="de-L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E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E05"/>
    <w:rPr>
      <w:rFonts w:ascii="Tahoma" w:eastAsia="Times New Roman" w:hAnsi="Tahoma" w:cs="Tahoma"/>
      <w:sz w:val="16"/>
      <w:szCs w:val="16"/>
      <w:lang w:val="de-L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Шваб И.В.</cp:lastModifiedBy>
  <cp:revision>15</cp:revision>
  <cp:lastPrinted>2023-11-30T05:28:00Z</cp:lastPrinted>
  <dcterms:created xsi:type="dcterms:W3CDTF">2015-10-26T09:18:00Z</dcterms:created>
  <dcterms:modified xsi:type="dcterms:W3CDTF">2023-11-30T05:28:00Z</dcterms:modified>
</cp:coreProperties>
</file>