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7F3819" w:rsidRDefault="007F3819" w:rsidP="007F3819">
      <w:pPr>
        <w:pStyle w:val="af1"/>
        <w:jc w:val="right"/>
        <w:rPr>
          <w:b/>
          <w:sz w:val="28"/>
          <w:szCs w:val="28"/>
        </w:rPr>
      </w:pPr>
      <w:bookmarkStart w:id="0" w:name="_GoBack"/>
      <w:bookmarkEnd w:id="0"/>
      <w:r w:rsidRPr="007F3819">
        <w:rPr>
          <w:b/>
          <w:sz w:val="28"/>
          <w:szCs w:val="28"/>
        </w:rPr>
        <w:t>ПРОЕКТ</w:t>
      </w:r>
      <w:r w:rsidR="00276C91" w:rsidRPr="007F3819">
        <w:rPr>
          <w:b/>
          <w:sz w:val="28"/>
          <w:szCs w:val="28"/>
        </w:rPr>
        <w:t xml:space="preserve">                                                                                                                 </w:t>
      </w:r>
    </w:p>
    <w:p w:rsidR="00B81D3A" w:rsidRPr="007F3819" w:rsidRDefault="00B81D3A" w:rsidP="007F3819">
      <w:pPr>
        <w:jc w:val="center"/>
        <w:rPr>
          <w:b/>
          <w:sz w:val="32"/>
          <w:szCs w:val="32"/>
        </w:rPr>
      </w:pPr>
      <w:r w:rsidRPr="007F3819">
        <w:rPr>
          <w:b/>
          <w:sz w:val="32"/>
          <w:szCs w:val="32"/>
        </w:rPr>
        <w:t>СОВЕТ</w:t>
      </w:r>
    </w:p>
    <w:p w:rsidR="00B81D3A" w:rsidRPr="007F3819" w:rsidRDefault="00B81D3A" w:rsidP="007F3819">
      <w:pPr>
        <w:jc w:val="center"/>
        <w:rPr>
          <w:b/>
          <w:sz w:val="32"/>
          <w:szCs w:val="32"/>
        </w:rPr>
      </w:pPr>
      <w:r w:rsidRPr="007F3819">
        <w:rPr>
          <w:b/>
          <w:sz w:val="32"/>
          <w:szCs w:val="32"/>
        </w:rPr>
        <w:t>КАЛАЧИНСКОГО МУНИЦИПАЛЬНОГО РАЙОНА</w:t>
      </w:r>
    </w:p>
    <w:p w:rsidR="00B81D3A" w:rsidRPr="007F3819" w:rsidRDefault="007F3819" w:rsidP="007F3819">
      <w:pPr>
        <w:jc w:val="center"/>
        <w:rPr>
          <w:b/>
          <w:sz w:val="32"/>
          <w:szCs w:val="32"/>
        </w:rPr>
      </w:pPr>
      <w:r>
        <w:rPr>
          <w:b/>
          <w:sz w:val="32"/>
          <w:szCs w:val="32"/>
        </w:rPr>
        <w:t xml:space="preserve">ОМСКОЙ </w:t>
      </w:r>
      <w:r w:rsidR="00B81D3A" w:rsidRPr="007F3819">
        <w:rPr>
          <w:b/>
          <w:sz w:val="32"/>
          <w:szCs w:val="32"/>
        </w:rPr>
        <w:t>ОБЛАСТИ</w:t>
      </w:r>
    </w:p>
    <w:p w:rsidR="00B81D3A" w:rsidRPr="007F3819" w:rsidRDefault="00B81D3A" w:rsidP="00B81D3A">
      <w:pPr>
        <w:pStyle w:val="ConsTitle"/>
        <w:widowControl/>
        <w:ind w:right="0"/>
        <w:jc w:val="center"/>
        <w:rPr>
          <w:rFonts w:ascii="Times New Roman" w:hAnsi="Times New Roman"/>
          <w:b w:val="0"/>
          <w:sz w:val="32"/>
          <w:szCs w:val="32"/>
        </w:rPr>
      </w:pPr>
    </w:p>
    <w:p w:rsidR="00B81D3A" w:rsidRDefault="00B81D3A" w:rsidP="00B81D3A">
      <w:pPr>
        <w:pStyle w:val="ConsTitle"/>
        <w:widowControl/>
        <w:ind w:right="0"/>
        <w:jc w:val="center"/>
        <w:rPr>
          <w:rFonts w:ascii="Times New Roman" w:hAnsi="Times New Roman"/>
          <w:sz w:val="36"/>
          <w:szCs w:val="36"/>
        </w:rPr>
      </w:pPr>
      <w:r w:rsidRPr="007F3819">
        <w:rPr>
          <w:rFonts w:ascii="Times New Roman" w:hAnsi="Times New Roman"/>
          <w:sz w:val="36"/>
          <w:szCs w:val="36"/>
        </w:rPr>
        <w:t>РЕШЕНИЕ</w:t>
      </w:r>
    </w:p>
    <w:p w:rsidR="008D0E37" w:rsidRDefault="008D0E37" w:rsidP="00B81D3A">
      <w:pPr>
        <w:pStyle w:val="ConsTitle"/>
        <w:widowControl/>
        <w:ind w:right="0"/>
        <w:jc w:val="center"/>
        <w:rPr>
          <w:rFonts w:ascii="Times New Roman" w:hAnsi="Times New Roman"/>
          <w:sz w:val="28"/>
          <w:szCs w:val="28"/>
        </w:rPr>
      </w:pPr>
    </w:p>
    <w:p w:rsidR="00351019" w:rsidRDefault="007F3819" w:rsidP="00351019">
      <w:pPr>
        <w:jc w:val="both"/>
        <w:rPr>
          <w:b/>
          <w:sz w:val="28"/>
          <w:szCs w:val="28"/>
        </w:rPr>
      </w:pPr>
      <w:r>
        <w:rPr>
          <w:b/>
          <w:sz w:val="28"/>
          <w:szCs w:val="28"/>
        </w:rPr>
        <w:t>________</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Pr>
          <w:b/>
          <w:sz w:val="28"/>
          <w:szCs w:val="28"/>
        </w:rPr>
        <w:t xml:space="preserve">             </w:t>
      </w:r>
      <w:r w:rsidR="00351019">
        <w:rPr>
          <w:b/>
          <w:sz w:val="28"/>
          <w:szCs w:val="28"/>
        </w:rPr>
        <w:t xml:space="preserve"> №</w:t>
      </w:r>
      <w:r>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D0E37" w:rsidRPr="004678B1" w:rsidRDefault="008D0E37" w:rsidP="008D0E37">
      <w:pPr>
        <w:shd w:val="clear" w:color="auto" w:fill="FFFFFF"/>
        <w:ind w:left="19"/>
        <w:jc w:val="center"/>
        <w:rPr>
          <w:color w:val="000000"/>
          <w:spacing w:val="2"/>
          <w:sz w:val="28"/>
          <w:szCs w:val="28"/>
        </w:rPr>
      </w:pPr>
      <w:r w:rsidRPr="004678B1">
        <w:rPr>
          <w:color w:val="000000"/>
          <w:spacing w:val="2"/>
          <w:sz w:val="28"/>
          <w:szCs w:val="28"/>
        </w:rPr>
        <w:t>О внесении изменений в решение Совета Калачинс</w:t>
      </w:r>
      <w:r>
        <w:rPr>
          <w:color w:val="000000"/>
          <w:spacing w:val="2"/>
          <w:sz w:val="28"/>
          <w:szCs w:val="28"/>
        </w:rPr>
        <w:t>кого муниципального района от 16 декабря 2022 года № 73</w:t>
      </w:r>
      <w:r w:rsidRPr="004678B1">
        <w:rPr>
          <w:color w:val="000000"/>
          <w:spacing w:val="2"/>
          <w:sz w:val="28"/>
          <w:szCs w:val="28"/>
        </w:rPr>
        <w:t>-РС «О Программе приватизации муниципальной собственности Калачинского муниципального</w:t>
      </w:r>
    </w:p>
    <w:p w:rsidR="008D0E37" w:rsidRDefault="008D0E37" w:rsidP="008D0E37">
      <w:pPr>
        <w:shd w:val="clear" w:color="auto" w:fill="FFFFFF"/>
        <w:ind w:left="19"/>
        <w:jc w:val="center"/>
        <w:rPr>
          <w:color w:val="000000"/>
          <w:spacing w:val="2"/>
          <w:sz w:val="28"/>
          <w:szCs w:val="28"/>
        </w:rPr>
      </w:pPr>
      <w:r>
        <w:rPr>
          <w:color w:val="000000"/>
          <w:spacing w:val="2"/>
          <w:sz w:val="28"/>
          <w:szCs w:val="28"/>
        </w:rPr>
        <w:t>района на 2023</w:t>
      </w:r>
      <w:r w:rsidRPr="004678B1">
        <w:rPr>
          <w:color w:val="000000"/>
          <w:spacing w:val="2"/>
          <w:sz w:val="28"/>
          <w:szCs w:val="28"/>
        </w:rPr>
        <w:t xml:space="preserve"> год</w:t>
      </w:r>
      <w:r>
        <w:rPr>
          <w:color w:val="000000"/>
          <w:spacing w:val="2"/>
          <w:sz w:val="28"/>
          <w:szCs w:val="28"/>
        </w:rPr>
        <w:t>»</w:t>
      </w:r>
    </w:p>
    <w:p w:rsidR="008D0E37" w:rsidRDefault="008D0E37" w:rsidP="008D0E37">
      <w:pPr>
        <w:shd w:val="clear" w:color="auto" w:fill="FFFFFF"/>
        <w:tabs>
          <w:tab w:val="left" w:leader="underscore" w:pos="437"/>
        </w:tabs>
        <w:spacing w:line="322" w:lineRule="exact"/>
        <w:jc w:val="center"/>
        <w:rPr>
          <w:sz w:val="28"/>
          <w:szCs w:val="28"/>
        </w:rPr>
      </w:pPr>
    </w:p>
    <w:p w:rsidR="008D0E37" w:rsidRPr="0053094E" w:rsidRDefault="008D0E37" w:rsidP="008D0E37">
      <w:pPr>
        <w:shd w:val="clear" w:color="auto" w:fill="FFFFFF"/>
        <w:spacing w:line="317" w:lineRule="exact"/>
        <w:ind w:left="5" w:right="10" w:firstLine="988"/>
        <w:jc w:val="both"/>
        <w:rPr>
          <w:color w:val="000000"/>
          <w:spacing w:val="5"/>
          <w:sz w:val="28"/>
          <w:szCs w:val="28"/>
        </w:rPr>
      </w:pPr>
      <w:r w:rsidRPr="0053094E">
        <w:rPr>
          <w:color w:val="000000"/>
          <w:spacing w:val="5"/>
          <w:sz w:val="28"/>
          <w:szCs w:val="28"/>
        </w:rPr>
        <w:t>В соответствии с Гражданским кодексом РФ, Фед</w:t>
      </w:r>
      <w:r>
        <w:rPr>
          <w:color w:val="000000"/>
          <w:spacing w:val="5"/>
          <w:sz w:val="28"/>
          <w:szCs w:val="28"/>
        </w:rPr>
        <w:t xml:space="preserve">еральным законом от 21.12.2001 </w:t>
      </w:r>
      <w:r w:rsidRPr="0053094E">
        <w:rPr>
          <w:color w:val="000000"/>
          <w:spacing w:val="5"/>
          <w:sz w:val="28"/>
          <w:szCs w:val="28"/>
        </w:rPr>
        <w:t xml:space="preserve">№178-ФЗ «О приватизации государственного и муниципального имущества», Федеральным законом от 06.10.2003 </w:t>
      </w:r>
      <w:r>
        <w:rPr>
          <w:color w:val="000000"/>
          <w:spacing w:val="5"/>
          <w:sz w:val="28"/>
          <w:szCs w:val="28"/>
        </w:rPr>
        <w:t xml:space="preserve">                </w:t>
      </w:r>
      <w:r w:rsidRPr="0053094E">
        <w:rPr>
          <w:color w:val="000000"/>
          <w:spacing w:val="5"/>
          <w:sz w:val="28"/>
          <w:szCs w:val="28"/>
        </w:rPr>
        <w:t>№131-ФЗ «Об общих принципах организации местного самоуправ</w:t>
      </w:r>
      <w:r>
        <w:rPr>
          <w:color w:val="000000"/>
          <w:spacing w:val="5"/>
          <w:sz w:val="28"/>
          <w:szCs w:val="28"/>
        </w:rPr>
        <w:t xml:space="preserve">ления в Российской Федерации», </w:t>
      </w:r>
      <w:r w:rsidRPr="0053094E">
        <w:rPr>
          <w:color w:val="000000"/>
          <w:spacing w:val="5"/>
          <w:sz w:val="28"/>
          <w:szCs w:val="28"/>
        </w:rPr>
        <w:t>Положением об управлении муниципальной собственностью Калачинского муниципального района, утвержденным решением Совета  Калачинского муниципального района от 25</w:t>
      </w:r>
      <w:r>
        <w:rPr>
          <w:color w:val="000000"/>
          <w:spacing w:val="5"/>
          <w:sz w:val="28"/>
          <w:szCs w:val="28"/>
        </w:rPr>
        <w:t>.05.</w:t>
      </w:r>
      <w:r w:rsidRPr="0053094E">
        <w:rPr>
          <w:color w:val="000000"/>
          <w:spacing w:val="5"/>
          <w:sz w:val="28"/>
          <w:szCs w:val="28"/>
        </w:rPr>
        <w:t xml:space="preserve">2011 </w:t>
      </w:r>
      <w:r>
        <w:rPr>
          <w:color w:val="000000"/>
          <w:spacing w:val="5"/>
          <w:sz w:val="28"/>
          <w:szCs w:val="28"/>
        </w:rPr>
        <w:t xml:space="preserve">             </w:t>
      </w:r>
      <w:r w:rsidRPr="0053094E">
        <w:rPr>
          <w:color w:val="000000"/>
          <w:spacing w:val="5"/>
          <w:sz w:val="28"/>
          <w:szCs w:val="28"/>
        </w:rPr>
        <w:t>№ 66-РС, Совет Калачинского муниципального района</w:t>
      </w:r>
      <w:r>
        <w:rPr>
          <w:color w:val="000000"/>
          <w:spacing w:val="5"/>
          <w:sz w:val="28"/>
          <w:szCs w:val="28"/>
        </w:rPr>
        <w:t xml:space="preserve"> Омской области</w:t>
      </w:r>
      <w:r w:rsidRPr="0053094E">
        <w:rPr>
          <w:color w:val="000000"/>
          <w:spacing w:val="5"/>
          <w:sz w:val="28"/>
          <w:szCs w:val="28"/>
        </w:rPr>
        <w:t xml:space="preserve"> РЕШИЛ:</w:t>
      </w:r>
    </w:p>
    <w:p w:rsidR="008D0E37" w:rsidRPr="0053094E" w:rsidRDefault="008D0E37" w:rsidP="008D0E37">
      <w:pPr>
        <w:shd w:val="clear" w:color="auto" w:fill="FFFFFF"/>
        <w:spacing w:line="317" w:lineRule="exact"/>
        <w:ind w:left="5" w:right="10" w:firstLine="988"/>
        <w:jc w:val="both"/>
        <w:rPr>
          <w:color w:val="000000"/>
          <w:spacing w:val="5"/>
          <w:sz w:val="28"/>
          <w:szCs w:val="28"/>
        </w:rPr>
      </w:pPr>
      <w:r w:rsidRPr="0053094E">
        <w:rPr>
          <w:color w:val="000000"/>
          <w:spacing w:val="5"/>
          <w:sz w:val="28"/>
          <w:szCs w:val="28"/>
        </w:rPr>
        <w:t xml:space="preserve">1. </w:t>
      </w:r>
      <w:r w:rsidRPr="00606506">
        <w:rPr>
          <w:color w:val="000000"/>
          <w:spacing w:val="5"/>
          <w:sz w:val="28"/>
          <w:szCs w:val="28"/>
        </w:rPr>
        <w:t>Внести в решение Совета Калачинского муниципального района от 1</w:t>
      </w:r>
      <w:r>
        <w:rPr>
          <w:color w:val="000000"/>
          <w:spacing w:val="5"/>
          <w:sz w:val="28"/>
          <w:szCs w:val="28"/>
        </w:rPr>
        <w:t>6</w:t>
      </w:r>
      <w:r w:rsidRPr="00606506">
        <w:rPr>
          <w:color w:val="000000"/>
          <w:spacing w:val="5"/>
          <w:sz w:val="28"/>
          <w:szCs w:val="28"/>
        </w:rPr>
        <w:t xml:space="preserve"> декабря 202</w:t>
      </w:r>
      <w:r>
        <w:rPr>
          <w:color w:val="000000"/>
          <w:spacing w:val="5"/>
          <w:sz w:val="28"/>
          <w:szCs w:val="28"/>
        </w:rPr>
        <w:t>2</w:t>
      </w:r>
      <w:r w:rsidRPr="00606506">
        <w:rPr>
          <w:color w:val="000000"/>
          <w:spacing w:val="5"/>
          <w:sz w:val="28"/>
          <w:szCs w:val="28"/>
        </w:rPr>
        <w:t xml:space="preserve"> года № </w:t>
      </w:r>
      <w:r>
        <w:rPr>
          <w:color w:val="000000"/>
          <w:spacing w:val="5"/>
          <w:sz w:val="28"/>
          <w:szCs w:val="28"/>
        </w:rPr>
        <w:t>73</w:t>
      </w:r>
      <w:r w:rsidRPr="00606506">
        <w:rPr>
          <w:color w:val="000000"/>
          <w:spacing w:val="5"/>
          <w:sz w:val="28"/>
          <w:szCs w:val="28"/>
        </w:rPr>
        <w:t>-РС «О Программе приватизации муниципальной собственности Калачинского муниципального района на 202</w:t>
      </w:r>
      <w:r>
        <w:rPr>
          <w:color w:val="000000"/>
          <w:spacing w:val="5"/>
          <w:sz w:val="28"/>
          <w:szCs w:val="28"/>
        </w:rPr>
        <w:t>3</w:t>
      </w:r>
      <w:r w:rsidRPr="00606506">
        <w:rPr>
          <w:color w:val="000000"/>
          <w:spacing w:val="5"/>
          <w:sz w:val="28"/>
          <w:szCs w:val="28"/>
        </w:rPr>
        <w:t xml:space="preserve"> г</w:t>
      </w:r>
      <w:r>
        <w:rPr>
          <w:color w:val="000000"/>
          <w:spacing w:val="5"/>
          <w:sz w:val="28"/>
          <w:szCs w:val="28"/>
        </w:rPr>
        <w:t>од» (далее – Программа) следующие изменения</w:t>
      </w:r>
      <w:r w:rsidRPr="0053094E">
        <w:rPr>
          <w:color w:val="000000"/>
          <w:spacing w:val="5"/>
          <w:sz w:val="28"/>
          <w:szCs w:val="28"/>
        </w:rPr>
        <w:t>:</w:t>
      </w:r>
    </w:p>
    <w:p w:rsidR="008D0E37" w:rsidRPr="0053094E" w:rsidRDefault="008D0E37" w:rsidP="008D0E37">
      <w:pPr>
        <w:shd w:val="clear" w:color="auto" w:fill="FFFFFF"/>
        <w:spacing w:line="317" w:lineRule="exact"/>
        <w:ind w:left="5" w:right="10" w:firstLine="988"/>
        <w:jc w:val="both"/>
        <w:rPr>
          <w:color w:val="000000"/>
          <w:spacing w:val="5"/>
          <w:sz w:val="28"/>
          <w:szCs w:val="28"/>
        </w:rPr>
      </w:pPr>
      <w:r>
        <w:rPr>
          <w:color w:val="000000"/>
          <w:spacing w:val="5"/>
          <w:sz w:val="28"/>
          <w:szCs w:val="28"/>
        </w:rPr>
        <w:t xml:space="preserve">1.1. Дополнить пункт 2.1. раздела 2 </w:t>
      </w:r>
      <w:r w:rsidRPr="00452466">
        <w:rPr>
          <w:color w:val="000000"/>
          <w:spacing w:val="5"/>
          <w:sz w:val="28"/>
          <w:szCs w:val="28"/>
        </w:rPr>
        <w:t>Программы</w:t>
      </w:r>
      <w:r w:rsidRPr="0053094E">
        <w:rPr>
          <w:color w:val="000000"/>
          <w:spacing w:val="5"/>
          <w:sz w:val="28"/>
          <w:szCs w:val="28"/>
        </w:rPr>
        <w:t xml:space="preserve"> Перечень имущества подлеж</w:t>
      </w:r>
      <w:r>
        <w:rPr>
          <w:color w:val="000000"/>
          <w:spacing w:val="5"/>
          <w:sz w:val="28"/>
          <w:szCs w:val="28"/>
        </w:rPr>
        <w:t>ащего приватизации в 2023 году следующим  подпунктом</w:t>
      </w:r>
      <w:r w:rsidRPr="0053094E">
        <w:rPr>
          <w:color w:val="000000"/>
          <w:spacing w:val="5"/>
          <w:sz w:val="28"/>
          <w:szCs w:val="28"/>
        </w:rPr>
        <w:t>:</w:t>
      </w:r>
    </w:p>
    <w:p w:rsidR="008D0E37" w:rsidRDefault="008D0E37" w:rsidP="008D0E37">
      <w:pPr>
        <w:shd w:val="clear" w:color="auto" w:fill="FFFFFF"/>
        <w:spacing w:line="317" w:lineRule="exact"/>
        <w:ind w:left="5" w:right="10" w:firstLine="988"/>
        <w:jc w:val="both"/>
        <w:rPr>
          <w:color w:val="000000"/>
          <w:spacing w:val="5"/>
          <w:sz w:val="28"/>
          <w:szCs w:val="28"/>
        </w:rPr>
      </w:pPr>
      <w:r>
        <w:rPr>
          <w:color w:val="000000"/>
          <w:spacing w:val="5"/>
          <w:sz w:val="28"/>
          <w:szCs w:val="28"/>
        </w:rPr>
        <w:t>«2.1.5. Нежилое помещение, назначение: нежилое, номер, тип этажа, на котором расположено помещение: этаж № 1, площадь 45,9 кв. м., кадастровый номер 55:34:010435:162, местоположение Омская область, р-н Калачинский, г. Калачинск, ул. Калинина, дом 27, пом. 9П».</w:t>
      </w:r>
    </w:p>
    <w:p w:rsidR="008D0E37" w:rsidRDefault="008D0E37" w:rsidP="008D0E37">
      <w:pPr>
        <w:shd w:val="clear" w:color="auto" w:fill="FFFFFF"/>
        <w:spacing w:line="317" w:lineRule="exact"/>
        <w:ind w:left="5" w:right="10" w:firstLine="988"/>
        <w:jc w:val="both"/>
        <w:rPr>
          <w:color w:val="000000"/>
          <w:spacing w:val="5"/>
          <w:sz w:val="28"/>
          <w:szCs w:val="28"/>
        </w:rPr>
      </w:pPr>
      <w:r>
        <w:rPr>
          <w:color w:val="000000"/>
          <w:spacing w:val="5"/>
          <w:sz w:val="28"/>
          <w:szCs w:val="28"/>
        </w:rPr>
        <w:t xml:space="preserve">1.2. Дополнить пункт 2.2. раздела 2 </w:t>
      </w:r>
      <w:r w:rsidRPr="00452466">
        <w:rPr>
          <w:color w:val="000000"/>
          <w:spacing w:val="5"/>
          <w:sz w:val="28"/>
          <w:szCs w:val="28"/>
        </w:rPr>
        <w:t>Программы</w:t>
      </w:r>
      <w:r w:rsidRPr="0053094E">
        <w:rPr>
          <w:color w:val="000000"/>
          <w:spacing w:val="5"/>
          <w:sz w:val="28"/>
          <w:szCs w:val="28"/>
        </w:rPr>
        <w:t xml:space="preserve"> Перечень имущества подлеж</w:t>
      </w:r>
      <w:r>
        <w:rPr>
          <w:color w:val="000000"/>
          <w:spacing w:val="5"/>
          <w:sz w:val="28"/>
          <w:szCs w:val="28"/>
        </w:rPr>
        <w:t>ащего приватизации в 2023 году следующим  подпунктом</w:t>
      </w:r>
      <w:r w:rsidRPr="0053094E">
        <w:rPr>
          <w:color w:val="000000"/>
          <w:spacing w:val="5"/>
          <w:sz w:val="28"/>
          <w:szCs w:val="28"/>
        </w:rPr>
        <w:t>:</w:t>
      </w:r>
    </w:p>
    <w:p w:rsidR="008D0E37" w:rsidRDefault="008D0E37" w:rsidP="008D0E37">
      <w:pPr>
        <w:shd w:val="clear" w:color="auto" w:fill="FFFFFF"/>
        <w:spacing w:line="317" w:lineRule="exact"/>
        <w:ind w:left="5" w:right="10" w:firstLine="988"/>
        <w:jc w:val="both"/>
        <w:rPr>
          <w:color w:val="000000"/>
          <w:spacing w:val="5"/>
          <w:sz w:val="28"/>
          <w:szCs w:val="28"/>
        </w:rPr>
      </w:pPr>
      <w:r>
        <w:rPr>
          <w:color w:val="000000"/>
          <w:spacing w:val="5"/>
          <w:sz w:val="28"/>
          <w:szCs w:val="28"/>
        </w:rPr>
        <w:t xml:space="preserve">«2.2.2. </w:t>
      </w:r>
      <w:r>
        <w:rPr>
          <w:sz w:val="28"/>
          <w:szCs w:val="28"/>
          <w:lang w:eastAsia="en-US"/>
        </w:rPr>
        <w:t>ГАЗ 3307, идентификационный номер (</w:t>
      </w:r>
      <w:r>
        <w:rPr>
          <w:sz w:val="28"/>
          <w:szCs w:val="28"/>
          <w:lang w:val="en-US" w:eastAsia="en-US"/>
        </w:rPr>
        <w:t>VIN</w:t>
      </w:r>
      <w:r>
        <w:rPr>
          <w:sz w:val="28"/>
          <w:szCs w:val="28"/>
          <w:lang w:eastAsia="en-US"/>
        </w:rPr>
        <w:t>) ХТН330730</w:t>
      </w:r>
      <w:r>
        <w:rPr>
          <w:sz w:val="28"/>
          <w:szCs w:val="28"/>
          <w:lang w:val="en-US" w:eastAsia="en-US"/>
        </w:rPr>
        <w:t>N</w:t>
      </w:r>
      <w:r>
        <w:rPr>
          <w:sz w:val="28"/>
          <w:szCs w:val="28"/>
          <w:lang w:eastAsia="en-US"/>
        </w:rPr>
        <w:t>1521848, наименование (тип ТС) - Бортовой, категория ТС – С, год изготовления ТС – 1992, модель, № двигателя – 511, шасси (рама)            № 1521848, цвет кузова (кабины, прицепа) – темно-зеленый».</w:t>
      </w:r>
    </w:p>
    <w:p w:rsidR="008D0E37" w:rsidRDefault="008D0E37" w:rsidP="008D0E37">
      <w:pPr>
        <w:shd w:val="clear" w:color="auto" w:fill="FFFFFF"/>
        <w:spacing w:line="317" w:lineRule="exact"/>
        <w:ind w:left="5" w:right="10" w:firstLine="988"/>
        <w:jc w:val="both"/>
      </w:pPr>
      <w:r>
        <w:rPr>
          <w:color w:val="000000"/>
          <w:spacing w:val="15"/>
          <w:sz w:val="28"/>
          <w:szCs w:val="28"/>
        </w:rPr>
        <w:t>2. Опубликовать настоящее решение</w:t>
      </w:r>
      <w:r>
        <w:rPr>
          <w:color w:val="000000"/>
          <w:spacing w:val="3"/>
          <w:sz w:val="28"/>
          <w:szCs w:val="28"/>
        </w:rPr>
        <w:t xml:space="preserve"> в </w:t>
      </w:r>
      <w:r>
        <w:rPr>
          <w:color w:val="000000"/>
          <w:spacing w:val="2"/>
          <w:sz w:val="28"/>
          <w:szCs w:val="28"/>
        </w:rPr>
        <w:t>газете Калачинского района Омской области «Сибиряк».</w:t>
      </w:r>
    </w:p>
    <w:p w:rsidR="008D0E37" w:rsidRDefault="008D0E37" w:rsidP="00851409">
      <w:pPr>
        <w:jc w:val="both"/>
        <w:rPr>
          <w:sz w:val="28"/>
        </w:rPr>
      </w:pPr>
    </w:p>
    <w:tbl>
      <w:tblPr>
        <w:tblW w:w="0" w:type="auto"/>
        <w:tblLook w:val="04A0" w:firstRow="1" w:lastRow="0" w:firstColumn="1" w:lastColumn="0" w:noHBand="0" w:noVBand="1"/>
      </w:tblPr>
      <w:tblGrid>
        <w:gridCol w:w="4532"/>
        <w:gridCol w:w="4539"/>
      </w:tblGrid>
      <w:tr w:rsidR="007F3819" w:rsidRPr="005263C7" w:rsidTr="008D0E37">
        <w:tc>
          <w:tcPr>
            <w:tcW w:w="4532" w:type="dxa"/>
            <w:shd w:val="clear" w:color="auto" w:fill="auto"/>
          </w:tcPr>
          <w:p w:rsidR="007F3819" w:rsidRDefault="007F3819" w:rsidP="00280185">
            <w:pPr>
              <w:tabs>
                <w:tab w:val="left" w:pos="6581"/>
              </w:tabs>
              <w:spacing w:line="312" w:lineRule="exact"/>
              <w:ind w:right="-1"/>
              <w:rPr>
                <w:sz w:val="28"/>
              </w:rPr>
            </w:pPr>
            <w:r w:rsidRPr="005263C7">
              <w:rPr>
                <w:sz w:val="28"/>
              </w:rPr>
              <w:t>Председатель Совета</w:t>
            </w:r>
          </w:p>
          <w:p w:rsidR="008D0E37" w:rsidRDefault="008D0E37" w:rsidP="00280185">
            <w:pPr>
              <w:tabs>
                <w:tab w:val="left" w:pos="6581"/>
              </w:tabs>
              <w:spacing w:line="312" w:lineRule="exact"/>
              <w:ind w:right="-1"/>
              <w:rPr>
                <w:sz w:val="28"/>
              </w:rPr>
            </w:pPr>
          </w:p>
          <w:p w:rsidR="00DB1A5F" w:rsidRDefault="00DB1A5F" w:rsidP="00280185">
            <w:pPr>
              <w:tabs>
                <w:tab w:val="left" w:pos="6581"/>
              </w:tabs>
              <w:spacing w:line="312" w:lineRule="exact"/>
              <w:ind w:right="-1"/>
              <w:rPr>
                <w:sz w:val="28"/>
              </w:rPr>
            </w:pPr>
          </w:p>
          <w:p w:rsidR="007F3819" w:rsidRPr="005263C7" w:rsidRDefault="007F3819" w:rsidP="00280185">
            <w:pPr>
              <w:tabs>
                <w:tab w:val="left" w:pos="6581"/>
              </w:tabs>
              <w:spacing w:line="312" w:lineRule="exact"/>
              <w:ind w:right="-1"/>
              <w:rPr>
                <w:color w:val="000000"/>
                <w:spacing w:val="3"/>
                <w:sz w:val="28"/>
                <w:szCs w:val="28"/>
              </w:rPr>
            </w:pPr>
            <w:r w:rsidRPr="005263C7">
              <w:rPr>
                <w:sz w:val="28"/>
              </w:rPr>
              <w:t>_________________В.В. Приходько</w:t>
            </w:r>
          </w:p>
        </w:tc>
        <w:tc>
          <w:tcPr>
            <w:tcW w:w="4539" w:type="dxa"/>
            <w:shd w:val="clear" w:color="auto" w:fill="auto"/>
          </w:tcPr>
          <w:p w:rsidR="007F3819" w:rsidRPr="005263C7" w:rsidRDefault="007F3819" w:rsidP="00280185">
            <w:pPr>
              <w:ind w:left="41"/>
              <w:rPr>
                <w:sz w:val="28"/>
              </w:rPr>
            </w:pPr>
            <w:r>
              <w:rPr>
                <w:sz w:val="28"/>
              </w:rPr>
              <w:t>Глава</w:t>
            </w:r>
            <w:r w:rsidRPr="005263C7">
              <w:rPr>
                <w:sz w:val="28"/>
              </w:rPr>
              <w:t xml:space="preserve"> Калачинского муниципального района</w:t>
            </w:r>
          </w:p>
          <w:p w:rsidR="007F3819" w:rsidRPr="005263C7" w:rsidRDefault="007F3819" w:rsidP="00DB1A5F">
            <w:pPr>
              <w:ind w:left="41"/>
              <w:rPr>
                <w:sz w:val="28"/>
              </w:rPr>
            </w:pPr>
          </w:p>
          <w:p w:rsidR="007F3819" w:rsidRPr="005263C7" w:rsidRDefault="007F3819" w:rsidP="00280185">
            <w:pPr>
              <w:tabs>
                <w:tab w:val="left" w:pos="6581"/>
              </w:tabs>
              <w:spacing w:line="312" w:lineRule="exact"/>
              <w:ind w:right="-1"/>
              <w:rPr>
                <w:sz w:val="28"/>
              </w:rPr>
            </w:pPr>
            <w:r w:rsidRPr="005263C7">
              <w:rPr>
                <w:sz w:val="28"/>
              </w:rPr>
              <w:t>_________________</w:t>
            </w:r>
            <w:r>
              <w:rPr>
                <w:sz w:val="28"/>
              </w:rPr>
              <w:t>Ф.А. Мецлер</w:t>
            </w:r>
          </w:p>
          <w:p w:rsidR="007F3819" w:rsidRPr="005263C7" w:rsidRDefault="007F3819" w:rsidP="00280185">
            <w:pPr>
              <w:tabs>
                <w:tab w:val="left" w:pos="6581"/>
              </w:tabs>
              <w:spacing w:line="312" w:lineRule="exact"/>
              <w:ind w:right="-1"/>
              <w:rPr>
                <w:sz w:val="28"/>
              </w:rPr>
            </w:pPr>
          </w:p>
          <w:p w:rsidR="007F3819" w:rsidRPr="005263C7" w:rsidRDefault="007F3819" w:rsidP="00280185">
            <w:pPr>
              <w:tabs>
                <w:tab w:val="left" w:pos="6581"/>
              </w:tabs>
              <w:spacing w:line="312" w:lineRule="exact"/>
              <w:ind w:right="-1"/>
              <w:rPr>
                <w:color w:val="000000"/>
                <w:spacing w:val="3"/>
              </w:rPr>
            </w:pPr>
          </w:p>
        </w:tc>
      </w:tr>
    </w:tbl>
    <w:p w:rsidR="00742DEC" w:rsidRDefault="00A012AA" w:rsidP="00851409">
      <w:pPr>
        <w:jc w:val="both"/>
        <w:rPr>
          <w:sz w:val="28"/>
        </w:rPr>
      </w:pPr>
      <w:r>
        <w:rPr>
          <w:sz w:val="28"/>
        </w:rPr>
        <w:t>«</w:t>
      </w:r>
      <w:r w:rsidR="007F3819">
        <w:rPr>
          <w:sz w:val="28"/>
        </w:rPr>
        <w:t>____</w:t>
      </w:r>
      <w:r w:rsidR="00742DEC">
        <w:rPr>
          <w:sz w:val="28"/>
        </w:rPr>
        <w:t xml:space="preserve">» </w:t>
      </w:r>
      <w:r w:rsidR="00CB4AB0">
        <w:rPr>
          <w:sz w:val="28"/>
        </w:rPr>
        <w:t>октября</w:t>
      </w:r>
      <w:r w:rsidR="00742DEC">
        <w:rPr>
          <w:sz w:val="28"/>
        </w:rPr>
        <w:t xml:space="preserve"> 202</w:t>
      </w:r>
      <w:r w:rsidR="00765DE5">
        <w:rPr>
          <w:sz w:val="28"/>
        </w:rPr>
        <w:t>3</w:t>
      </w:r>
      <w:r w:rsidR="00742DEC">
        <w:rPr>
          <w:sz w:val="28"/>
        </w:rPr>
        <w:t xml:space="preserve"> года         </w:t>
      </w:r>
    </w:p>
    <w:sectPr w:rsidR="00742DEC" w:rsidSect="00DB1A5F">
      <w:headerReference w:type="even" r:id="rId8"/>
      <w:headerReference w:type="default" r:id="rId9"/>
      <w:pgSz w:w="11906" w:h="16838"/>
      <w:pgMar w:top="142" w:right="1134" w:bottom="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50E" w:rsidRDefault="000F550E" w:rsidP="00DA2E2B">
      <w:r>
        <w:separator/>
      </w:r>
    </w:p>
  </w:endnote>
  <w:endnote w:type="continuationSeparator" w:id="0">
    <w:p w:rsidR="000F550E" w:rsidRDefault="000F550E"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50E" w:rsidRDefault="000F550E" w:rsidP="00DA2E2B">
      <w:r>
        <w:separator/>
      </w:r>
    </w:p>
  </w:footnote>
  <w:footnote w:type="continuationSeparator" w:id="0">
    <w:p w:rsidR="000F550E" w:rsidRDefault="000F550E"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B1A5F">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50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2D5A"/>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42E"/>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513"/>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374"/>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0A7"/>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8BD"/>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3819"/>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0E37"/>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6DB"/>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A5"/>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8E"/>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6FDA"/>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4AB0"/>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A5F"/>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28CDE-8B27-4F17-9B82-9B1C1E73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8508D-EBA3-46C6-A794-04533C0ED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2</cp:revision>
  <cp:lastPrinted>2023-06-27T03:55:00Z</cp:lastPrinted>
  <dcterms:created xsi:type="dcterms:W3CDTF">2023-10-19T03:17:00Z</dcterms:created>
  <dcterms:modified xsi:type="dcterms:W3CDTF">2023-10-19T03:17:00Z</dcterms:modified>
</cp:coreProperties>
</file>