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01" w:rsidRPr="00F57001" w:rsidRDefault="00F57001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70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8C4C56B" wp14:editId="2FD69C66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001" w:rsidRPr="00F57001" w:rsidRDefault="00F57001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01" w:rsidRPr="00F57001" w:rsidRDefault="00F57001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01" w:rsidRPr="00F57001" w:rsidRDefault="00F57001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01" w:rsidRPr="00F57001" w:rsidRDefault="00F57001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C70" w:rsidRPr="00F57001" w:rsidRDefault="00D81C70" w:rsidP="00F5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1C70" w:rsidRPr="00F57001" w:rsidRDefault="00D81C70" w:rsidP="00F5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1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81C70" w:rsidRPr="00F57001" w:rsidRDefault="00D81C70" w:rsidP="00F57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F5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70" w:rsidRPr="00F57001" w:rsidRDefault="00D81C70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C70" w:rsidRPr="00F57001" w:rsidRDefault="00D81C70" w:rsidP="00F57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00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81C70" w:rsidRPr="00F57001" w:rsidRDefault="00D81C70" w:rsidP="00F57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C70" w:rsidRPr="00F57001" w:rsidRDefault="00C31839" w:rsidP="00F57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  <w:r w:rsidR="00D81C70" w:rsidRPr="00F57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215-па</w:t>
      </w:r>
    </w:p>
    <w:p w:rsidR="00C31839" w:rsidRDefault="00C31839" w:rsidP="00F57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C70" w:rsidRPr="00F57001" w:rsidRDefault="00D81C70" w:rsidP="00F57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г. Калачинск</w:t>
      </w:r>
    </w:p>
    <w:p w:rsidR="00D81C70" w:rsidRPr="00F57001" w:rsidRDefault="00D81C70" w:rsidP="00F57001">
      <w:pPr>
        <w:pStyle w:val="1"/>
        <w:ind w:firstLine="709"/>
      </w:pPr>
    </w:p>
    <w:p w:rsidR="00C31839" w:rsidRDefault="00D81C70" w:rsidP="00F57001">
      <w:pPr>
        <w:pStyle w:val="1"/>
      </w:pPr>
      <w:r w:rsidRPr="00F57001">
        <w:t xml:space="preserve">Об утверждении административного регламента предоставления муниципальной услуги «Принятие решения о подготовке </w:t>
      </w:r>
    </w:p>
    <w:p w:rsidR="00D81C70" w:rsidRPr="00F57001" w:rsidRDefault="00D81C70" w:rsidP="00F57001">
      <w:pPr>
        <w:pStyle w:val="1"/>
      </w:pPr>
      <w:r w:rsidRPr="00F57001">
        <w:t>документации по планировке территории»</w:t>
      </w:r>
    </w:p>
    <w:p w:rsidR="00D81C70" w:rsidRPr="00F57001" w:rsidRDefault="00D81C70" w:rsidP="00F57001">
      <w:pPr>
        <w:pStyle w:val="1"/>
      </w:pPr>
    </w:p>
    <w:p w:rsidR="00D81C70" w:rsidRPr="00F57001" w:rsidRDefault="00D81C70" w:rsidP="00F57001">
      <w:pPr>
        <w:pStyle w:val="1"/>
      </w:pPr>
    </w:p>
    <w:p w:rsidR="00D81C70" w:rsidRPr="00F57001" w:rsidRDefault="00D81C70" w:rsidP="00F5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Калачинского муниципального района Омской области </w:t>
      </w:r>
      <w:r w:rsidRPr="00F57001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</w:t>
      </w:r>
      <w:r w:rsidRPr="00F570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1C70" w:rsidRPr="00F57001" w:rsidRDefault="00D81C70" w:rsidP="00F57001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F57001">
        <w:rPr>
          <w:rFonts w:eastAsia="Times New Roman"/>
          <w:lang w:eastAsia="ru-RU"/>
        </w:rPr>
        <w:t>Утвердить административный регламент предоставления муниципальной услуги «Принятие решения о подготовке документации по планировке территории» согласно приложению к настоящему постановлению.</w:t>
      </w:r>
    </w:p>
    <w:p w:rsidR="00000A8D" w:rsidRPr="00F57001" w:rsidRDefault="00000A8D" w:rsidP="00F570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57001">
        <w:rPr>
          <w:rFonts w:ascii="Times New Roman" w:hAnsi="Times New Roman"/>
          <w:noProof/>
          <w:sz w:val="28"/>
          <w:szCs w:val="28"/>
        </w:rPr>
        <w:t xml:space="preserve">Признать утратившим силу постановление Администрации Калачинского муниципального района Омской области от 25.05.2022                    № 105-па «Об утверждении административного регламента предоставления муниципальной услуги «Подготовка и утверждение документации </w:t>
      </w:r>
      <w:r w:rsidR="00C31839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Pr="00F57001">
        <w:rPr>
          <w:rFonts w:ascii="Times New Roman" w:hAnsi="Times New Roman"/>
          <w:noProof/>
          <w:sz w:val="28"/>
          <w:szCs w:val="28"/>
        </w:rPr>
        <w:t>по планировке территории».</w:t>
      </w:r>
    </w:p>
    <w:p w:rsidR="00D81C70" w:rsidRPr="00F57001" w:rsidRDefault="00D81C70" w:rsidP="00F57001">
      <w:pPr>
        <w:pStyle w:val="21"/>
        <w:numPr>
          <w:ilvl w:val="0"/>
          <w:numId w:val="6"/>
        </w:numPr>
        <w:rPr>
          <w:rStyle w:val="ab"/>
          <w:rFonts w:eastAsia="Times New Roman"/>
          <w:lang w:eastAsia="ru-RU"/>
        </w:rPr>
      </w:pPr>
      <w:r w:rsidRPr="00F57001">
        <w:t>Опубликовать настоящее постановление в газете Калачинского района Омской области «Сибиряк» и разместить на официальном портале Госвеб https://kalachinsk.gosuslugi.ru/.</w:t>
      </w:r>
    </w:p>
    <w:p w:rsidR="00D81C70" w:rsidRPr="00F57001" w:rsidRDefault="00D81C70" w:rsidP="00F57001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F57001">
        <w:rPr>
          <w:rFonts w:eastAsia="Times New Roman"/>
          <w:lang w:eastAsia="ru-RU"/>
        </w:rPr>
        <w:t>Контроль исполнения настоящего постановления возложить                          на заместителя Главы Калачинского муниципального района Омской области В.В. Кирсанова.</w:t>
      </w:r>
    </w:p>
    <w:p w:rsidR="00D81C70" w:rsidRPr="00F57001" w:rsidRDefault="00D81C70" w:rsidP="00F57001">
      <w:pPr>
        <w:pStyle w:val="21"/>
      </w:pPr>
    </w:p>
    <w:p w:rsidR="00D81C70" w:rsidRDefault="00D81C70" w:rsidP="00F57001">
      <w:pPr>
        <w:pStyle w:val="21"/>
      </w:pPr>
    </w:p>
    <w:p w:rsidR="00D81C70" w:rsidRPr="00F57001" w:rsidRDefault="00D81C70" w:rsidP="00F5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района                                                           Ф.А. </w:t>
      </w:r>
      <w:proofErr w:type="spellStart"/>
      <w:r w:rsidRPr="00F57001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F57001" w:rsidRDefault="00F57001" w:rsidP="00F5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7001" w:rsidSect="00F5700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2E1A" w:rsidRPr="00F57001" w:rsidRDefault="006F2E1A" w:rsidP="00F5700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F2E1A" w:rsidRPr="00F57001" w:rsidRDefault="006F2E1A" w:rsidP="00F5700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EF7AB7" w:rsidRPr="00F57001" w:rsidRDefault="006F2E1A" w:rsidP="00F5700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Калачинского муниципального </w:t>
      </w:r>
    </w:p>
    <w:p w:rsidR="00EF7AB7" w:rsidRPr="00F57001" w:rsidRDefault="006F2E1A" w:rsidP="00F5700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F7AB7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6F2E1A" w:rsidRPr="00F57001" w:rsidRDefault="006F2E1A" w:rsidP="00F5700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20.05.2024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31839">
        <w:rPr>
          <w:rFonts w:ascii="Times New Roman" w:hAnsi="Times New Roman" w:cs="Times New Roman"/>
          <w:color w:val="000000" w:themeColor="text1"/>
          <w:sz w:val="28"/>
          <w:szCs w:val="28"/>
        </w:rPr>
        <w:t>215-па</w:t>
      </w:r>
    </w:p>
    <w:p w:rsidR="00EF7AB7" w:rsidRPr="00F57001" w:rsidRDefault="00EF7AB7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0B" w:rsidRPr="00F57001" w:rsidRDefault="00B44F0B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92F" w:rsidRDefault="00393C06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4561F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</w:p>
    <w:p w:rsidR="0094692F" w:rsidRDefault="00CB1538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B5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5EF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</w:t>
      </w:r>
      <w:r w:rsidR="0094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EF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подготовке документации </w:t>
      </w:r>
    </w:p>
    <w:p w:rsidR="006579B2" w:rsidRPr="00F57001" w:rsidRDefault="000F5EFE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 планировке территории</w:t>
      </w:r>
      <w:r w:rsidR="00AA7B5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22C0E" w:rsidRPr="00F57001" w:rsidRDefault="00E22C0E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F57001" w:rsidRDefault="00E22C0E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Раздел I. Общие положения</w:t>
      </w:r>
    </w:p>
    <w:p w:rsidR="00B44F0B" w:rsidRPr="00F57001" w:rsidRDefault="00B44F0B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F57001" w:rsidRDefault="00E22C0E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1. Предмет регулирования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0F5EFE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«Принятие решения о подготовке документации по планировке территории» </w:t>
      </w:r>
      <w:r w:rsidR="006579B2"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6C37C8" w:rsidRPr="00F57001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</w:t>
      </w:r>
      <w:r w:rsidR="006579B2"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) устанавливает стандарт и порядок предоставления </w:t>
      </w:r>
      <w:r w:rsidR="00CB1538" w:rsidRPr="00F57001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>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F57001" w:rsidRDefault="00E22C0E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2. Круг заявителей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430" w:rsidRPr="00F57001" w:rsidRDefault="004E4430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001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лица, обратившиеся с заявлением о принятии решения о подготовке документации по планировке территории </w:t>
      </w:r>
      <w:r w:rsidR="00C3183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20392" w:rsidRPr="00F57001">
        <w:rPr>
          <w:rFonts w:ascii="Times New Roman" w:hAnsi="Times New Roman"/>
          <w:sz w:val="28"/>
          <w:szCs w:val="28"/>
        </w:rPr>
        <w:t xml:space="preserve">за исключением случаев, указанных в частях 1.1 и 12.12 </w:t>
      </w:r>
      <w:r w:rsidRPr="00F57001">
        <w:rPr>
          <w:rFonts w:ascii="Times New Roman" w:hAnsi="Times New Roman"/>
          <w:sz w:val="28"/>
          <w:szCs w:val="28"/>
        </w:rPr>
        <w:t>статьи 45 Градостроительного кодекса Российской Федерации (далее - заявитель).</w:t>
      </w:r>
    </w:p>
    <w:p w:rsidR="00E91D65" w:rsidRPr="00F57001" w:rsidRDefault="004E443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</w:t>
      </w:r>
      <w:r w:rsidR="00C3183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57001">
        <w:rPr>
          <w:rFonts w:ascii="Times New Roman" w:hAnsi="Times New Roman" w:cs="Times New Roman"/>
          <w:sz w:val="28"/>
          <w:szCs w:val="28"/>
        </w:rPr>
        <w:t>в соответствии с требованиями Гражданского кодекса Российской Федерации.</w:t>
      </w:r>
    </w:p>
    <w:p w:rsidR="004E4430" w:rsidRPr="00F57001" w:rsidRDefault="004E4430" w:rsidP="00F5700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F57001" w:rsidRDefault="00E91D65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4E4430" w:rsidRPr="00F57001" w:rsidRDefault="004E4430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3. Наименование муниципальной услуги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706" w:rsidRPr="00F57001" w:rsidRDefault="00E91D65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муниципальной услуги </w:t>
      </w:r>
      <w:r w:rsidR="00B44F0B" w:rsidRPr="00F570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F6D"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«Принятие решения </w:t>
      </w:r>
      <w:r w:rsidR="00C318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181F6D" w:rsidRPr="00F57001">
        <w:rPr>
          <w:rFonts w:ascii="Times New Roman" w:hAnsi="Times New Roman"/>
          <w:color w:val="000000" w:themeColor="text1"/>
          <w:sz w:val="28"/>
          <w:szCs w:val="28"/>
        </w:rPr>
        <w:t>о подготовке документации по планировке территории»</w:t>
      </w:r>
      <w:r w:rsidRPr="00F57001">
        <w:rPr>
          <w:rFonts w:ascii="Times New Roman" w:hAnsi="Times New Roman"/>
          <w:color w:val="000000" w:themeColor="text1"/>
        </w:rPr>
        <w:t xml:space="preserve"> 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44F0B" w:rsidRPr="00F570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услуга).</w:t>
      </w:r>
    </w:p>
    <w:p w:rsidR="005E22A0" w:rsidRPr="00F57001" w:rsidRDefault="005E22A0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F57001" w:rsidRDefault="00E91D65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4. Наименование органа, предоставляющего</w:t>
      </w:r>
    </w:p>
    <w:p w:rsidR="009D48FA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F57001" w:rsidRDefault="00E91D65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услуга предоставляется Администрацией Калачинского муниципального района Омской области (далее – </w:t>
      </w:r>
      <w:r w:rsidR="009D5618" w:rsidRPr="00F57001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) в лице отдела архитектуры и капитального строительства. </w:t>
      </w:r>
    </w:p>
    <w:p w:rsidR="00E91D65" w:rsidRPr="00F57001" w:rsidRDefault="00E91D6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</w:t>
      </w:r>
      <w:r w:rsidR="00C3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1" w:history="1">
        <w:r w:rsidRPr="00F57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E91D65" w:rsidRPr="00F57001" w:rsidRDefault="00E91D6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F57001" w:rsidRDefault="00E91D65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5. Результат предоставления муниципальной услуги</w:t>
      </w:r>
    </w:p>
    <w:p w:rsidR="00A94352" w:rsidRPr="00F57001" w:rsidRDefault="00A9435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6579B2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CB1538" w:rsidRPr="00F57001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является: </w:t>
      </w:r>
    </w:p>
    <w:p w:rsidR="00A21499" w:rsidRPr="00C31839" w:rsidRDefault="004E4430" w:rsidP="00C31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3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A781D" w:rsidRPr="00C31839">
        <w:rPr>
          <w:rFonts w:ascii="Times New Roman" w:hAnsi="Times New Roman"/>
          <w:sz w:val="28"/>
          <w:szCs w:val="28"/>
        </w:rPr>
        <w:t xml:space="preserve">о подготовке документации </w:t>
      </w:r>
      <w:r w:rsidR="00C3183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781D" w:rsidRPr="00C31839">
        <w:rPr>
          <w:rFonts w:ascii="Times New Roman" w:hAnsi="Times New Roman"/>
          <w:sz w:val="28"/>
          <w:szCs w:val="28"/>
        </w:rPr>
        <w:t>по планировке территории</w:t>
      </w:r>
      <w:r w:rsidR="00A94352" w:rsidRPr="00C31839">
        <w:rPr>
          <w:rFonts w:ascii="Times New Roman" w:hAnsi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EB75F4" w:rsidRPr="00C31839">
        <w:rPr>
          <w:rFonts w:ascii="Times New Roman" w:hAnsi="Times New Roman"/>
          <w:sz w:val="28"/>
          <w:szCs w:val="28"/>
        </w:rPr>
        <w:t>/ проекта межевания территории</w:t>
      </w:r>
      <w:r w:rsidR="00A94352" w:rsidRPr="00C31839">
        <w:rPr>
          <w:rFonts w:ascii="Times New Roman" w:hAnsi="Times New Roman"/>
          <w:sz w:val="28"/>
          <w:szCs w:val="28"/>
        </w:rPr>
        <w:t xml:space="preserve">) </w:t>
      </w:r>
      <w:r w:rsidR="009A0266" w:rsidRPr="00C31839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A6600C" w:rsidRPr="00C31839">
        <w:rPr>
          <w:rFonts w:ascii="Times New Roman" w:hAnsi="Times New Roman"/>
          <w:sz w:val="28"/>
          <w:szCs w:val="28"/>
        </w:rPr>
        <w:t>2</w:t>
      </w:r>
      <w:r w:rsidR="009A0266" w:rsidRPr="00C31839">
        <w:rPr>
          <w:rFonts w:ascii="Times New Roman" w:hAnsi="Times New Roman"/>
          <w:sz w:val="28"/>
          <w:szCs w:val="28"/>
        </w:rPr>
        <w:t xml:space="preserve"> к настоящему Административному</w:t>
      </w:r>
      <w:r w:rsidR="00A94352" w:rsidRPr="00C31839">
        <w:rPr>
          <w:rFonts w:ascii="Times New Roman" w:hAnsi="Times New Roman"/>
          <w:sz w:val="28"/>
          <w:szCs w:val="28"/>
        </w:rPr>
        <w:t xml:space="preserve"> регламенту</w:t>
      </w:r>
      <w:r w:rsidR="006A781D" w:rsidRPr="00C31839">
        <w:rPr>
          <w:rFonts w:ascii="Times New Roman" w:hAnsi="Times New Roman"/>
          <w:sz w:val="28"/>
          <w:szCs w:val="28"/>
        </w:rPr>
        <w:t>;</w:t>
      </w:r>
    </w:p>
    <w:p w:rsidR="00A21499" w:rsidRPr="00C31839" w:rsidRDefault="004E4430" w:rsidP="00C31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39">
        <w:rPr>
          <w:rFonts w:ascii="Times New Roman" w:hAnsi="Times New Roman"/>
          <w:sz w:val="28"/>
          <w:szCs w:val="28"/>
        </w:rPr>
        <w:t>постановление Администрации</w:t>
      </w:r>
      <w:r w:rsidR="006A781D" w:rsidRPr="00C31839">
        <w:rPr>
          <w:rFonts w:ascii="Times New Roman" w:hAnsi="Times New Roman"/>
          <w:sz w:val="28"/>
          <w:szCs w:val="28"/>
        </w:rPr>
        <w:t xml:space="preserve"> о подготовке док</w:t>
      </w:r>
      <w:r w:rsidRPr="00C31839">
        <w:rPr>
          <w:rFonts w:ascii="Times New Roman" w:hAnsi="Times New Roman"/>
          <w:sz w:val="28"/>
          <w:szCs w:val="28"/>
        </w:rPr>
        <w:t xml:space="preserve">ументации </w:t>
      </w:r>
      <w:r w:rsidR="00C31839">
        <w:rPr>
          <w:rFonts w:ascii="Times New Roman" w:hAnsi="Times New Roman"/>
          <w:sz w:val="28"/>
          <w:szCs w:val="28"/>
        </w:rPr>
        <w:t xml:space="preserve">                            </w:t>
      </w:r>
      <w:r w:rsidRPr="00C31839">
        <w:rPr>
          <w:rFonts w:ascii="Times New Roman" w:hAnsi="Times New Roman"/>
          <w:sz w:val="28"/>
          <w:szCs w:val="28"/>
        </w:rPr>
        <w:t xml:space="preserve">по внесению изменений </w:t>
      </w:r>
      <w:r w:rsidR="006A781D" w:rsidRPr="00C31839">
        <w:rPr>
          <w:rFonts w:ascii="Times New Roman" w:hAnsi="Times New Roman"/>
          <w:sz w:val="28"/>
          <w:szCs w:val="28"/>
        </w:rPr>
        <w:t>в документацию по планировке территории</w:t>
      </w:r>
      <w:r w:rsidR="00A94352" w:rsidRPr="00C31839">
        <w:rPr>
          <w:rFonts w:ascii="Times New Roman" w:hAnsi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 w:rsidRPr="00C31839">
        <w:rPr>
          <w:rFonts w:ascii="Times New Roman" w:hAnsi="Times New Roman"/>
          <w:sz w:val="28"/>
          <w:szCs w:val="28"/>
        </w:rPr>
        <w:t>/ проект межевания территории</w:t>
      </w:r>
      <w:r w:rsidR="00A94352" w:rsidRPr="00C31839">
        <w:rPr>
          <w:rFonts w:ascii="Times New Roman" w:hAnsi="Times New Roman"/>
          <w:sz w:val="28"/>
          <w:szCs w:val="28"/>
        </w:rPr>
        <w:t>)</w:t>
      </w:r>
      <w:r w:rsidR="009A0266" w:rsidRPr="00C31839">
        <w:rPr>
          <w:rFonts w:ascii="Times New Roman" w:hAnsi="Times New Roman"/>
          <w:sz w:val="28"/>
          <w:szCs w:val="28"/>
        </w:rPr>
        <w:t xml:space="preserve"> по форме, согласно </w:t>
      </w:r>
      <w:r w:rsidR="00002716" w:rsidRPr="00C31839">
        <w:rPr>
          <w:rFonts w:ascii="Times New Roman" w:hAnsi="Times New Roman"/>
          <w:sz w:val="28"/>
          <w:szCs w:val="28"/>
        </w:rPr>
        <w:t xml:space="preserve">приложению № </w:t>
      </w:r>
      <w:r w:rsidR="00A6600C" w:rsidRPr="00C31839">
        <w:rPr>
          <w:rFonts w:ascii="Times New Roman" w:hAnsi="Times New Roman"/>
          <w:sz w:val="28"/>
          <w:szCs w:val="28"/>
        </w:rPr>
        <w:t>2</w:t>
      </w:r>
      <w:r w:rsidR="009A0266" w:rsidRPr="00C31839">
        <w:rPr>
          <w:rFonts w:ascii="Times New Roman" w:hAnsi="Times New Roman"/>
          <w:sz w:val="28"/>
          <w:szCs w:val="28"/>
        </w:rPr>
        <w:t xml:space="preserve"> к настоящему Административному</w:t>
      </w:r>
      <w:r w:rsidR="00A94352" w:rsidRPr="00C31839">
        <w:rPr>
          <w:rFonts w:ascii="Times New Roman" w:hAnsi="Times New Roman"/>
          <w:sz w:val="28"/>
          <w:szCs w:val="28"/>
        </w:rPr>
        <w:t xml:space="preserve"> регламенту</w:t>
      </w:r>
      <w:r w:rsidR="006A781D" w:rsidRPr="00C31839">
        <w:rPr>
          <w:rFonts w:ascii="Times New Roman" w:hAnsi="Times New Roman"/>
          <w:sz w:val="28"/>
          <w:szCs w:val="28"/>
        </w:rPr>
        <w:t>;</w:t>
      </w:r>
    </w:p>
    <w:p w:rsidR="00A21499" w:rsidRPr="00C31839" w:rsidRDefault="00A6600C" w:rsidP="00C31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39">
        <w:rPr>
          <w:rFonts w:ascii="Times New Roman" w:hAnsi="Times New Roman"/>
          <w:sz w:val="28"/>
          <w:szCs w:val="28"/>
        </w:rPr>
        <w:t xml:space="preserve">постановление Администрации об отказе </w:t>
      </w:r>
      <w:r w:rsidR="006A781D" w:rsidRPr="00C31839">
        <w:rPr>
          <w:rFonts w:ascii="Times New Roman" w:hAnsi="Times New Roman"/>
          <w:sz w:val="28"/>
          <w:szCs w:val="28"/>
        </w:rPr>
        <w:t xml:space="preserve">в </w:t>
      </w:r>
      <w:r w:rsidR="009A0266" w:rsidRPr="00C31839">
        <w:rPr>
          <w:rFonts w:ascii="Times New Roman" w:hAnsi="Times New Roman"/>
          <w:sz w:val="28"/>
          <w:szCs w:val="28"/>
        </w:rPr>
        <w:t>предоставлении услуги</w:t>
      </w:r>
      <w:r w:rsidR="00C31839">
        <w:rPr>
          <w:rFonts w:ascii="Times New Roman" w:hAnsi="Times New Roman"/>
          <w:sz w:val="28"/>
          <w:szCs w:val="28"/>
        </w:rPr>
        <w:t xml:space="preserve">                       </w:t>
      </w:r>
      <w:r w:rsidR="009A0266" w:rsidRPr="00C31839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Pr="00C31839">
        <w:rPr>
          <w:rFonts w:ascii="Times New Roman" w:hAnsi="Times New Roman"/>
          <w:sz w:val="28"/>
          <w:szCs w:val="28"/>
        </w:rPr>
        <w:t>3</w:t>
      </w:r>
      <w:r w:rsidR="009A0266" w:rsidRPr="00C31839">
        <w:rPr>
          <w:rFonts w:ascii="Times New Roman" w:hAnsi="Times New Roman"/>
          <w:sz w:val="28"/>
          <w:szCs w:val="28"/>
        </w:rPr>
        <w:t xml:space="preserve"> к настоящему Административному</w:t>
      </w:r>
      <w:r w:rsidR="00A94352" w:rsidRPr="00C31839">
        <w:rPr>
          <w:rFonts w:ascii="Times New Roman" w:hAnsi="Times New Roman"/>
          <w:sz w:val="28"/>
          <w:szCs w:val="28"/>
        </w:rPr>
        <w:t xml:space="preserve"> регламенту</w:t>
      </w:r>
      <w:r w:rsidR="009A0266" w:rsidRPr="00C31839">
        <w:rPr>
          <w:rFonts w:ascii="Times New Roman" w:hAnsi="Times New Roman"/>
          <w:sz w:val="28"/>
          <w:szCs w:val="28"/>
        </w:rPr>
        <w:t>;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F57001" w:rsidRDefault="00BF46B3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6. Срок предоставления муниципальной услуги</w:t>
      </w:r>
    </w:p>
    <w:p w:rsidR="00BF46B3" w:rsidRPr="00F57001" w:rsidRDefault="00BF46B3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F57001" w:rsidRDefault="00181F6D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в течение 30 календарных дней со дня регистрации заявления о предоставлении муниципальной услуги. </w:t>
      </w:r>
    </w:p>
    <w:p w:rsidR="00BF46B3" w:rsidRPr="00F57001" w:rsidRDefault="00BF46B3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F57001" w:rsidRDefault="00BF46B3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7. Правовые основания для предоставления муниципальной услуги</w:t>
      </w:r>
    </w:p>
    <w:p w:rsidR="00E91D65" w:rsidRPr="00F57001" w:rsidRDefault="00E91D6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F57001" w:rsidRDefault="00BF46B3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</w:t>
      </w:r>
      <w:r w:rsidR="00C318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>в соответствии со следующими нормативными правовыми актами:</w:t>
      </w:r>
    </w:p>
    <w:p w:rsidR="00BF46B3" w:rsidRPr="00C31839" w:rsidRDefault="0047408E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Градостроительный кодекс Российской Федерации;</w:t>
      </w:r>
    </w:p>
    <w:p w:rsidR="00BF46B3" w:rsidRPr="00C31839" w:rsidRDefault="0047408E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Земельный кодекс Российской Федерации</w:t>
      </w:r>
      <w:r w:rsidR="00BF46B3" w:rsidRPr="00C318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46B3" w:rsidRPr="00C31839" w:rsidRDefault="0047408E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</w:t>
      </w:r>
      <w:r w:rsidRPr="00C31839">
        <w:rPr>
          <w:rFonts w:ascii="Times New Roman" w:hAnsi="Times New Roman"/>
          <w:sz w:val="28"/>
          <w:szCs w:val="28"/>
        </w:rPr>
        <w:t>02.05.2006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C31839">
        <w:rPr>
          <w:rFonts w:ascii="Times New Roman" w:hAnsi="Times New Roman"/>
          <w:sz w:val="28"/>
          <w:szCs w:val="28"/>
        </w:rPr>
        <w:t>59-ФЗ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BF46B3" w:rsidRPr="00C31839" w:rsidRDefault="0047408E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27.07.2006 № 152-ФЗ «О персональных данных»; </w:t>
      </w:r>
    </w:p>
    <w:p w:rsidR="00BF46B3" w:rsidRPr="00C31839" w:rsidRDefault="00BF46B3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</w:t>
      </w:r>
      <w:r w:rsidR="0047408E" w:rsidRPr="00C3183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47408E"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от 27.07.2010 № 210-ФЗ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F46B3" w:rsidRPr="00C31839" w:rsidRDefault="00DE727D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727D" w:rsidRPr="00C31839" w:rsidRDefault="00DE727D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BF46B3" w:rsidRPr="00C31839" w:rsidRDefault="00DE727D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13.03.2020 № 279 «Об информационном обеспечении градостроительной деятельности»;</w:t>
      </w:r>
    </w:p>
    <w:p w:rsidR="00BF46B3" w:rsidRPr="00C31839" w:rsidRDefault="00BF46B3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Устав Калачинского муниципального района Омской области</w:t>
      </w:r>
    </w:p>
    <w:p w:rsidR="00E91D65" w:rsidRPr="00F57001" w:rsidRDefault="00E91D6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</w:t>
      </w:r>
      <w:r w:rsidR="00C3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 и на Едином портале, Региональном портале.</w:t>
      </w:r>
    </w:p>
    <w:p w:rsidR="00A21499" w:rsidRPr="00F57001" w:rsidRDefault="00A21499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17B" w:rsidRPr="00F57001" w:rsidRDefault="00A9517B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Глава 8. </w:t>
      </w:r>
      <w:r w:rsidR="006579B2" w:rsidRPr="00F570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6579B2" w:rsidRPr="00F57001" w:rsidRDefault="006579B2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="00CB1538" w:rsidRPr="00F5700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sz w:val="28"/>
          <w:szCs w:val="28"/>
        </w:rPr>
        <w:t xml:space="preserve">, а также услуг, которые являются необходимыми и обязательными для предоставления </w:t>
      </w:r>
      <w:r w:rsidR="002752BE" w:rsidRPr="00F57001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</w:t>
      </w:r>
      <w:r w:rsidRPr="00F57001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6579B2" w:rsidP="00F57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</w:t>
      </w:r>
      <w:r w:rsidR="00CB1538" w:rsidRPr="00F57001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</w:t>
      </w:r>
      <w:r w:rsidR="00DE727D"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</w:t>
      </w:r>
      <w:r w:rsidRPr="00F5700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следующие документы: </w:t>
      </w:r>
    </w:p>
    <w:p w:rsidR="006579B2" w:rsidRPr="00C31839" w:rsidRDefault="006579B2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документ, удостоверяющий личность (предоставляется при обращении в МФЦ, </w:t>
      </w:r>
      <w:r w:rsidR="009D5618" w:rsidRPr="00C31839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E727D" w:rsidRPr="00C3183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2752BE" w:rsidRPr="00C31839" w:rsidRDefault="006579B2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заявление: </w:t>
      </w:r>
    </w:p>
    <w:p w:rsidR="002752BE" w:rsidRPr="00F57001" w:rsidRDefault="00B44F0B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52B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документа на бумажном носителе по форме, согласно приложению № 1</w:t>
      </w:r>
      <w:r w:rsidR="00A559B0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2B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2752BE" w:rsidRPr="00F57001" w:rsidRDefault="00B44F0B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52B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C31839" w:rsidRDefault="006579B2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документ, удостоверяющий полномочия представителя заявителя, </w:t>
      </w:r>
      <w:r w:rsidR="00A9517B"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в случае обращения за предоставлением </w:t>
      </w:r>
      <w:r w:rsidR="00CB1538" w:rsidRPr="00C3183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представителя заявителя (за исключением законных </w:t>
      </w:r>
      <w:r w:rsidR="006D2E39" w:rsidRPr="00C31839">
        <w:rPr>
          <w:rFonts w:ascii="Times New Roman" w:hAnsi="Times New Roman"/>
          <w:color w:val="000000" w:themeColor="text1"/>
          <w:sz w:val="28"/>
          <w:szCs w:val="28"/>
        </w:rPr>
        <w:t>представителей физических лиц).</w:t>
      </w:r>
    </w:p>
    <w:p w:rsidR="00177C65" w:rsidRPr="00F57001" w:rsidRDefault="00177C6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="001456E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№ 63</w:t>
      </w:r>
      <w:r w:rsidR="00B44F0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F737D6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«Об электронной подпис</w:t>
      </w:r>
      <w:r w:rsidR="001D3A8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и» (далее – Федеральный закон № 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44F0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ФЗ).</w:t>
      </w:r>
    </w:p>
    <w:p w:rsidR="00177C65" w:rsidRPr="00F57001" w:rsidRDefault="00177C6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="00F737D6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6579B2" w:rsidRPr="00C31839" w:rsidRDefault="006579B2" w:rsidP="00C318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839">
        <w:rPr>
          <w:rFonts w:ascii="Times New Roman" w:hAnsi="Times New Roman"/>
          <w:color w:val="000000" w:themeColor="text1"/>
          <w:sz w:val="28"/>
          <w:szCs w:val="28"/>
        </w:rPr>
        <w:t>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C31839">
        <w:rPr>
          <w:rFonts w:ascii="Times New Roman" w:hAnsi="Times New Roman"/>
          <w:color w:val="000000" w:themeColor="text1"/>
          <w:sz w:val="28"/>
          <w:szCs w:val="28"/>
        </w:rPr>
        <w:t>рственном реестре недвижимости</w:t>
      </w:r>
      <w:r w:rsidR="00B0544A" w:rsidRPr="00C31839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</w:t>
      </w:r>
      <w:r w:rsidR="008C733E" w:rsidRPr="00C318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0E8E" w:rsidRPr="00D44B32" w:rsidRDefault="005D0E8E" w:rsidP="00D44B3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B32">
        <w:rPr>
          <w:rFonts w:ascii="Times New Roman" w:hAnsi="Times New Roman"/>
          <w:color w:val="000000" w:themeColor="text1"/>
          <w:sz w:val="28"/>
          <w:szCs w:val="28"/>
        </w:rPr>
        <w:t xml:space="preserve">проект задания на разработку </w:t>
      </w:r>
      <w:r w:rsidR="0078045F" w:rsidRPr="00D44B32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Pr="00D44B32">
        <w:rPr>
          <w:rFonts w:ascii="Times New Roman" w:hAnsi="Times New Roman"/>
          <w:color w:val="000000" w:themeColor="text1"/>
          <w:sz w:val="28"/>
          <w:szCs w:val="28"/>
        </w:rPr>
        <w:t xml:space="preserve"> планировк</w:t>
      </w:r>
      <w:r w:rsidR="0078045F" w:rsidRPr="00D44B3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44B32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территории;</w:t>
      </w:r>
    </w:p>
    <w:p w:rsidR="006579B2" w:rsidRPr="00D44B32" w:rsidRDefault="006579B2" w:rsidP="00D44B3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B32">
        <w:rPr>
          <w:rFonts w:ascii="Times New Roman" w:hAnsi="Times New Roman"/>
          <w:color w:val="000000" w:themeColor="text1"/>
          <w:sz w:val="28"/>
          <w:szCs w:val="28"/>
        </w:rPr>
        <w:t xml:space="preserve">проект задания на выполнение инженерных изысканий (если </w:t>
      </w:r>
      <w:r w:rsidR="00F737D6" w:rsidRPr="00D44B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D44B32">
        <w:rPr>
          <w:rFonts w:ascii="Times New Roman" w:hAnsi="Times New Roman"/>
          <w:color w:val="000000" w:themeColor="text1"/>
          <w:sz w:val="28"/>
          <w:szCs w:val="28"/>
        </w:rPr>
        <w:t>для подготовки документации по планировке территории требуется пр</w:t>
      </w:r>
      <w:r w:rsidR="00190277" w:rsidRPr="00D44B32">
        <w:rPr>
          <w:rFonts w:ascii="Times New Roman" w:hAnsi="Times New Roman"/>
          <w:color w:val="000000" w:themeColor="text1"/>
          <w:sz w:val="28"/>
          <w:szCs w:val="28"/>
        </w:rPr>
        <w:t>оведение инженерных изысканий);</w:t>
      </w:r>
    </w:p>
    <w:p w:rsidR="00AD405E" w:rsidRPr="00D44B32" w:rsidRDefault="00AD405E" w:rsidP="00D44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B32">
        <w:rPr>
          <w:rFonts w:ascii="Times New Roman" w:hAnsi="Times New Roman"/>
          <w:color w:val="000000" w:themeColor="text1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лично или посредством почтового отправления в орган местного самоуправления;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через МФЦ;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через Региональный портал или Единый портал.</w:t>
      </w:r>
    </w:p>
    <w:p w:rsidR="00AD405E" w:rsidRPr="008501C2" w:rsidRDefault="00AD405E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61CE7" w:rsidRPr="008501C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061CE7" w:rsidRPr="008501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737D6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8501C2">
        <w:rPr>
          <w:rFonts w:ascii="Times New Roman" w:hAnsi="Times New Roman"/>
          <w:color w:val="000000" w:themeColor="text1"/>
          <w:sz w:val="28"/>
          <w:szCs w:val="28"/>
        </w:rPr>
        <w:t>№ 210</w:t>
      </w:r>
      <w:r w:rsidR="00C22416" w:rsidRPr="008501C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73B27" w:rsidRPr="008501C2">
        <w:rPr>
          <w:rFonts w:ascii="Times New Roman" w:hAnsi="Times New Roman"/>
          <w:color w:val="000000" w:themeColor="text1"/>
          <w:sz w:val="28"/>
          <w:szCs w:val="28"/>
        </w:rPr>
        <w:t>ФЗ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405E" w:rsidRPr="008501C2" w:rsidRDefault="00AD405E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r w:rsidR="00F737D6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F737D6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F57001" w:rsidRDefault="00AD405E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F57001" w:rsidRDefault="00AD405E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государственной </w:t>
      </w:r>
      <w:r w:rsidR="00F737D6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муниципальной услуги и документах, поданных заявителем после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F57001" w:rsidRDefault="00AD405E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F57001" w:rsidRDefault="00AD405E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</w:t>
      </w:r>
      <w:r w:rsidR="0026700F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="00B44F0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</w:t>
      </w:r>
      <w:r w:rsidR="0026700F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услуги, о чем в письменном виде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</w:t>
      </w:r>
      <w:r w:rsidR="0094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статьи 16 Федерального закона № 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B44F0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6281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6E2779" w:rsidRPr="00F57001" w:rsidRDefault="006E2779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061CE7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9.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26700F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</w:t>
      </w:r>
      <w:r w:rsidR="0026700F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которые заявитель вправе представить, а также способы их получения заявителями, в том числе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форме,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их представления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501C2" w:rsidRDefault="00DE4696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579B2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рамках межведомственного взаимодействия</w:t>
      </w:r>
      <w:r w:rsidR="007A5D5A" w:rsidRPr="008501C2">
        <w:rPr>
          <w:rFonts w:ascii="Times New Roman" w:hAnsi="Times New Roman"/>
          <w:color w:val="000000" w:themeColor="text1"/>
        </w:rPr>
        <w:t xml:space="preserve"> </w:t>
      </w:r>
      <w:r w:rsidR="007A5D5A" w:rsidRPr="008501C2">
        <w:rPr>
          <w:rFonts w:ascii="Times New Roman" w:hAnsi="Times New Roman"/>
          <w:color w:val="000000" w:themeColor="text1"/>
          <w:sz w:val="28"/>
          <w:szCs w:val="28"/>
        </w:rPr>
        <w:t>запрашиваются</w:t>
      </w:r>
      <w:r w:rsidR="006579B2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в случае обращения юридического лица</w:t>
      </w:r>
      <w:r w:rsidR="007A5D5A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из Единого государственного реестра юридических лиц; 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в случае обращения индивидуального предпринимателя</w:t>
      </w:r>
      <w:r w:rsidR="007A5D5A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из Единого государственного реестра индивидуальных предпринимателей; 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8501C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A035B4" w:rsidRPr="008501C2" w:rsidRDefault="00A035B4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наличии или отсутствии в границах земельного участка объектов культурного наследия, содержащиеся в едином государственном реестре объектов культурного наследия, информацию об утвержденных границах зон охраны объектов культурного наследия, режимах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использования земель и градостроительных регламентах в границах данных зон.</w:t>
      </w:r>
    </w:p>
    <w:p w:rsidR="0054227E" w:rsidRPr="008501C2" w:rsidRDefault="0054227E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</w:t>
      </w:r>
      <w:r w:rsidR="00215AAA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по собственной инициативе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предоставить документы (сведения), указанные в пункт</w:t>
      </w:r>
      <w:r w:rsidR="00DE4696" w:rsidRPr="008501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DA1" w:rsidRPr="008501C2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8501C2" w:rsidRDefault="0054227E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</w:t>
      </w:r>
      <w:r w:rsidR="008D5849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для отказа в предоставлении государственной или муниципальной услуги.</w:t>
      </w:r>
    </w:p>
    <w:p w:rsidR="006579B2" w:rsidRPr="00F57001" w:rsidRDefault="0054227E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C22416" w:rsidRPr="00F57001" w:rsidRDefault="00C22416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F57001" w:rsidRDefault="00DE4696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10.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228F" w:rsidRPr="00F57001" w:rsidRDefault="00F2228F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Основаниями для отказа в приеме документов являются: 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документов, указанных </w:t>
      </w:r>
      <w:r w:rsidR="008D5849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4696" w:rsidRPr="008501C2">
        <w:rPr>
          <w:rFonts w:ascii="Times New Roman" w:hAnsi="Times New Roman"/>
          <w:color w:val="000000" w:themeColor="text1"/>
          <w:sz w:val="28"/>
          <w:szCs w:val="28"/>
        </w:rPr>
        <w:t>главе 8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не позволяющие однозначно истолковать их содержание, а также не заверенные в порядке, установленном законодательством</w:t>
      </w:r>
      <w:r w:rsidR="00C22416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электронные документы не соответствуют требованиям к форматам их предоставления и (или) не читаются;</w:t>
      </w:r>
    </w:p>
    <w:p w:rsidR="006579B2" w:rsidRPr="008501C2" w:rsidRDefault="00174E60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установленных статьей </w:t>
      </w:r>
      <w:r w:rsidR="008202A7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102C66" w:rsidRPr="008501C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8202A7" w:rsidRPr="008501C2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02C66" w:rsidRPr="008501C2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8202A7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Pr="00F57001" w:rsidRDefault="00C60BDD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66797B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11.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приостановления или отказа в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не предусмотрены. </w:t>
      </w:r>
    </w:p>
    <w:p w:rsidR="006579B2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Перечень оснований для отказа в предо</w:t>
      </w:r>
      <w:r w:rsidR="00AC6A3B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ставлении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AC6A3B" w:rsidRPr="008501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документации по планировке территории в соответствии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 Градостроительным кодексом Российской Федерации не требуется,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заявитель не на</w:t>
      </w:r>
      <w:r w:rsidR="00A0423F" w:rsidRPr="008501C2">
        <w:rPr>
          <w:rFonts w:ascii="Times New Roman" w:hAnsi="Times New Roman"/>
          <w:color w:val="000000" w:themeColor="text1"/>
          <w:sz w:val="28"/>
          <w:szCs w:val="28"/>
        </w:rPr>
        <w:t>стаивает на ее разработке;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заявителем является лицо, которым в соответствии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с Градостроительным кодексом Российской Федерации решение о подготовке документации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по планировке террито</w:t>
      </w:r>
      <w:r w:rsidR="009566AD" w:rsidRPr="008501C2">
        <w:rPr>
          <w:rFonts w:ascii="Times New Roman" w:hAnsi="Times New Roman"/>
          <w:color w:val="000000" w:themeColor="text1"/>
          <w:sz w:val="28"/>
          <w:szCs w:val="28"/>
        </w:rPr>
        <w:t>рии принимается самостоятельно;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несоответствие проекта задания</w:t>
      </w:r>
      <w:r w:rsidR="007219AE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 w:rsidRPr="008501C2">
        <w:rPr>
          <w:rFonts w:ascii="Times New Roman" w:hAnsi="Times New Roman"/>
          <w:color w:val="000000" w:themeColor="text1"/>
          <w:sz w:val="28"/>
          <w:szCs w:val="28"/>
        </w:rPr>
        <w:t>й, необходимых для подготовки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 w:rsidRPr="008501C2">
        <w:rPr>
          <w:rFonts w:ascii="Times New Roman" w:hAnsi="Times New Roman"/>
          <w:color w:val="000000" w:themeColor="text1"/>
          <w:sz w:val="28"/>
          <w:szCs w:val="28"/>
        </w:rPr>
        <w:t>а Российской Федерации от 31 марта 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>2017 № 402;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сведения о ранее принятом решении</w:t>
      </w:r>
      <w:r w:rsidR="007219AE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 w:rsidR="00137128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документации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137128" w:rsidRPr="008501C2">
        <w:rPr>
          <w:rFonts w:ascii="Times New Roman" w:hAnsi="Times New Roman"/>
          <w:color w:val="000000" w:themeColor="text1"/>
          <w:sz w:val="28"/>
          <w:szCs w:val="28"/>
        </w:rPr>
        <w:t>по планировке территории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указанные заявителем, 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1D17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>лучае</w:t>
      </w:r>
      <w:r w:rsidR="007219AE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6831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заявления 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7219AE" w:rsidRPr="008501C2">
        <w:rPr>
          <w:rFonts w:ascii="Times New Roman" w:hAnsi="Times New Roman"/>
          <w:color w:val="000000" w:themeColor="text1"/>
          <w:sz w:val="28"/>
          <w:szCs w:val="28"/>
        </w:rPr>
        <w:t>внесени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19AE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8B7895" w:rsidRPr="008501C2">
        <w:rPr>
          <w:rFonts w:ascii="Times New Roman" w:hAnsi="Times New Roman"/>
          <w:color w:val="000000" w:themeColor="text1"/>
          <w:sz w:val="28"/>
          <w:szCs w:val="28"/>
        </w:rPr>
        <w:t>в документацию по планировке территории)</w:t>
      </w:r>
      <w:r w:rsidR="009566AD"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подготовка проекта межевания территории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без подготовки проекта планировки в соответствии с Градостроительным кодексом Российской Федерации; 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</w:t>
      </w:r>
      <w:r w:rsidR="002C3C3F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Федерации);</w:t>
      </w:r>
    </w:p>
    <w:p w:rsidR="003F484A" w:rsidRPr="008501C2" w:rsidRDefault="003F484A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 подготовке документации по планировке территории и срок </w:t>
      </w:r>
      <w:r w:rsidR="00687BA0" w:rsidRPr="008501C2">
        <w:rPr>
          <w:rFonts w:ascii="Times New Roman" w:hAnsi="Times New Roman"/>
          <w:color w:val="000000" w:themeColor="text1"/>
          <w:sz w:val="28"/>
          <w:szCs w:val="28"/>
        </w:rPr>
        <w:t>ее подготовки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не истек</w:t>
      </w:r>
      <w:r w:rsidR="001562F3"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79B2" w:rsidRPr="008501C2" w:rsidRDefault="006579B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отзыв заявления о предоставлении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3F484A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3F484A" w:rsidRPr="008501C2">
        <w:rPr>
          <w:rFonts w:ascii="Times New Roman" w:hAnsi="Times New Roman"/>
          <w:color w:val="000000" w:themeColor="text1"/>
          <w:sz w:val="28"/>
          <w:szCs w:val="28"/>
        </w:rPr>
        <w:t>по инициативе заявителя.</w:t>
      </w:r>
    </w:p>
    <w:p w:rsidR="00AD3CF3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Заявитель (представитель заявителя) вправе отказаться от получения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863EDD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или обратившись в</w:t>
      </w:r>
      <w:r w:rsidR="00AD3CF3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орган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. На основании поступившего заявления об отказе от получения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должностным </w:t>
      </w:r>
      <w:r w:rsidR="00863EDD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AD3CF3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принимается решение об отказе в предо</w:t>
      </w:r>
      <w:r w:rsidR="00AD3CF3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ставлении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AD3CF3" w:rsidRPr="008501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0802" w:rsidRPr="00F57001" w:rsidRDefault="00930802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5A" w:rsidRPr="00F57001" w:rsidRDefault="00645182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12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45182" w:rsidRPr="00F57001" w:rsidRDefault="00645182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182" w:rsidRPr="008501C2" w:rsidRDefault="0064518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За предоставление муниципальной услуги плата не взимается.</w:t>
      </w:r>
    </w:p>
    <w:p w:rsidR="006579B2" w:rsidRPr="00F57001" w:rsidRDefault="006579B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182" w:rsidRPr="00F57001" w:rsidRDefault="00645182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13.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</w:t>
      </w:r>
    </w:p>
    <w:p w:rsidR="00645182" w:rsidRPr="00F57001" w:rsidRDefault="00645182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 и при</w:t>
      </w:r>
    </w:p>
    <w:p w:rsidR="00645182" w:rsidRPr="00F57001" w:rsidRDefault="00645182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 результата предоставления муниципальной услуги</w:t>
      </w:r>
    </w:p>
    <w:p w:rsidR="00645182" w:rsidRPr="00F57001" w:rsidRDefault="00645182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8501C2" w:rsidRDefault="0064518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Максимальный срок ожидания в очереди при подаче заявления                          о предоставлении муниципальной услуги и при получении результата предоставления услуги не должен превышать пятнадцать минут.</w:t>
      </w:r>
    </w:p>
    <w:p w:rsidR="00645182" w:rsidRPr="00F57001" w:rsidRDefault="00645182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F57001" w:rsidRDefault="0064518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14.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запроса заявителя о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электронной форме</w:t>
      </w:r>
    </w:p>
    <w:p w:rsidR="00C60BDD" w:rsidRPr="00F57001" w:rsidRDefault="00C60BDD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C1A" w:rsidRPr="008501C2" w:rsidRDefault="00AC3C1A" w:rsidP="008501C2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заявителя в </w:t>
      </w:r>
      <w:r w:rsidR="009D5618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с заявлением о предоставлении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регистрация указанного заявления осуществляется в день обращения заявителя.</w:t>
      </w:r>
    </w:p>
    <w:p w:rsidR="00AC3C1A" w:rsidRPr="008501C2" w:rsidRDefault="00AC3C1A" w:rsidP="008501C2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заявления посредством Единого портала </w:t>
      </w:r>
      <w:r w:rsidR="002D3364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или Регионального портала заявитель в день подачи заявления получает </w:t>
      </w:r>
      <w:r w:rsidR="002D3364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личном кабинете Единого портала или Регионального портала </w:t>
      </w:r>
      <w:r w:rsidR="002D3364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F57001" w:rsidRDefault="00FA072F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15.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55706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услуга, к залу ожидания, местам для заполнения запросов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</w:p>
    <w:p w:rsidR="00FA072F" w:rsidRPr="00F57001" w:rsidRDefault="006579B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обеспечению доступности для инвалидов указанных объектов </w:t>
      </w:r>
    </w:p>
    <w:p w:rsidR="00774DDA" w:rsidRPr="00F57001" w:rsidRDefault="006579B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законодательством </w:t>
      </w:r>
      <w:r w:rsidR="00B957F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6579B2" w:rsidRPr="00F57001" w:rsidRDefault="006579B2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социальной защите инвалидов</w:t>
      </w:r>
    </w:p>
    <w:p w:rsidR="00C60BDD" w:rsidRPr="00F57001" w:rsidRDefault="00C60BDD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3D6" w:rsidRPr="00F57001" w:rsidRDefault="003213D6" w:rsidP="008501C2">
      <w:pPr>
        <w:pStyle w:val="ConsPlusNormal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в зданиях </w:t>
      </w:r>
      <w:r w:rsidR="00AB0EE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помещениях, оборудованных противопожарной системой и системой пожаротушения. </w:t>
      </w:r>
    </w:p>
    <w:p w:rsidR="003213D6" w:rsidRPr="00F57001" w:rsidRDefault="003213D6" w:rsidP="00F57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приема заявителей оборудуются необходимой мебелью </w:t>
      </w:r>
      <w:r w:rsidR="002D3364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документов, информационными стендами.</w:t>
      </w:r>
    </w:p>
    <w:p w:rsidR="003213D6" w:rsidRPr="00F57001" w:rsidRDefault="003213D6" w:rsidP="00F57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F57001" w:rsidRDefault="003213D6" w:rsidP="00F5700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или муниципальной услуги размещается </w:t>
      </w:r>
      <w:r w:rsidR="002D3364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удобных для заявителей местах, в том числе с учетом ограниченных возможностей инвалидов.</w:t>
      </w:r>
    </w:p>
    <w:p w:rsidR="003213D6" w:rsidRPr="008501C2" w:rsidRDefault="003213D6" w:rsidP="008501C2">
      <w:pPr>
        <w:pStyle w:val="a3"/>
        <w:numPr>
          <w:ilvl w:val="0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</w:t>
      </w:r>
      <w:r w:rsidR="002D3364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посадки в транспортное средство и высадки из него, </w:t>
      </w:r>
      <w:r w:rsidR="00AB0EEA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кресла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коляски;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к услугам с учетом ограничений их жизнедеятельности;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точечным шрифтом Брайля;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8501C2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501C2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13D6" w:rsidRPr="008501C2" w:rsidRDefault="003213D6" w:rsidP="008501C2">
      <w:pPr>
        <w:pStyle w:val="a3"/>
        <w:numPr>
          <w:ilvl w:val="1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допуск собаки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проводника при наличии документа, подтверждающего ее специальное обучение и выдаваемого по форме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проводника, и порядка его выдачи».</w:t>
      </w:r>
    </w:p>
    <w:p w:rsidR="003213D6" w:rsidRPr="00F57001" w:rsidRDefault="003213D6" w:rsidP="00F57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части обеспечения доступности для инвалидов объектов, </w:t>
      </w:r>
      <w:r w:rsidR="00AB0EE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осуществляется предоставление муниципальной услуги, и средств, используемых при предоставлении муниципальной услуги, которые указаны </w:t>
      </w:r>
      <w:r w:rsidR="00AB0EE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A072F" w:rsidRPr="00F57001" w:rsidRDefault="00FA072F" w:rsidP="00F57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F57001" w:rsidRDefault="00FA072F" w:rsidP="00F5700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16. Требования к порядку информирования</w:t>
      </w:r>
    </w:p>
    <w:p w:rsidR="00FA072F" w:rsidRPr="00F57001" w:rsidRDefault="00FA072F" w:rsidP="00F5700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FA072F" w:rsidRPr="00F57001" w:rsidRDefault="00FA072F" w:rsidP="00F57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8501C2" w:rsidRDefault="00FA072F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Информация о порядке предоставления муниципальной услуги размещается: 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стендах, расположенных в помещениях </w:t>
      </w:r>
      <w:r w:rsidR="00863EDD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многофункциональных центров предоставления государственных и муниципальных услуг. </w:t>
      </w:r>
    </w:p>
    <w:p w:rsidR="00FA072F" w:rsidRPr="008501C2" w:rsidRDefault="00930802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портале Администрации </w:t>
      </w:r>
      <w:proofErr w:type="spellStart"/>
      <w:r w:rsidRPr="008501C2">
        <w:rPr>
          <w:rFonts w:ascii="Times New Roman" w:hAnsi="Times New Roman"/>
          <w:color w:val="000000" w:themeColor="text1"/>
          <w:sz w:val="28"/>
          <w:szCs w:val="28"/>
        </w:rPr>
        <w:t>Госвеб</w:t>
      </w:r>
      <w:proofErr w:type="spellEnd"/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8501C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https://kalachinsk.gosuslugi.ru/</w:t>
        </w:r>
      </w:hyperlink>
      <w:r w:rsidR="00FA072F" w:rsidRPr="008501C2">
        <w:rPr>
          <w:rFonts w:ascii="Times New Roman" w:hAnsi="Times New Roman"/>
          <w:sz w:val="28"/>
          <w:szCs w:val="28"/>
        </w:rPr>
        <w:t>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(далее – Региональный портал); 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 www.gosuslugi.ru/) (далее – Единый портал);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при личном приеме заявителя в </w:t>
      </w:r>
      <w:r w:rsidR="00F91D17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предоставления государственных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(далее – многофункционального центра, МФЦ);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по телефону 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7A5D5A" w:rsidRPr="008501C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связи.</w:t>
      </w:r>
    </w:p>
    <w:p w:rsidR="00742B57" w:rsidRPr="008501C2" w:rsidRDefault="00FA072F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многофункциональных центрах предоставления государственных                      и муниципальных услуг (далее – МФЦ) при устном обращении 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лично или                   по телефону;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в интерактивной форме Регионального портала;</w:t>
      </w:r>
    </w:p>
    <w:p w:rsidR="00FA072F" w:rsidRPr="008501C2" w:rsidRDefault="00FA072F" w:rsidP="008501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структурном подразделении 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при устном обращении 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FA072F" w:rsidRPr="008501C2" w:rsidRDefault="00FA072F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FA072F" w:rsidRPr="008501C2" w:rsidRDefault="00FA072F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размещаемая на информационных стендах                                      и на официальном сайте </w:t>
      </w:r>
      <w:r w:rsidR="00863EDD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включает сведения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о муниципальной услуге, содержащиеся в Административно</w:t>
      </w:r>
      <w:r w:rsidR="007B1C25" w:rsidRPr="008501C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</w:t>
      </w:r>
      <w:r w:rsidR="007B1C25" w:rsidRPr="008501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информацию о месте нахождения, справочных телефонах, времени работы 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Администрации,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графике приема заявлений на предоставление муниципальной услуги.</w:t>
      </w:r>
    </w:p>
    <w:p w:rsidR="00FA072F" w:rsidRPr="008501C2" w:rsidRDefault="00FA072F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соответствующем структурном подразделении </w:t>
      </w:r>
      <w:r w:rsidR="00930802" w:rsidRPr="008501C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9D6F2D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F57001" w:rsidRDefault="007B1C25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17.</w:t>
      </w:r>
      <w:r w:rsidR="006579B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доступности и качества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AB0EEA" w:rsidRPr="00F57001" w:rsidRDefault="00AB0EEA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8501C2" w:rsidRDefault="007A178A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Показателями доступности и качества муниципальной услуги являются:</w:t>
      </w:r>
    </w:p>
    <w:p w:rsidR="007A178A" w:rsidRPr="008501C2" w:rsidRDefault="007A178A" w:rsidP="008501C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                         к общему количеству заявителей, которым предоставлялась муниципальная услуга, умноженное на 100 процентов);</w:t>
      </w:r>
    </w:p>
    <w:p w:rsidR="007A178A" w:rsidRPr="008501C2" w:rsidRDefault="007A178A" w:rsidP="008501C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доля случаев предоставления муниципальной услуги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3213D6" w:rsidRPr="008501C2" w:rsidRDefault="007A178A" w:rsidP="008501C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F57001" w:rsidRDefault="007A178A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18. Требования, учитывающие особенности</w:t>
      </w:r>
    </w:p>
    <w:p w:rsidR="003D2923" w:rsidRPr="00F57001" w:rsidRDefault="007A178A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в электронной форме</w:t>
      </w:r>
    </w:p>
    <w:p w:rsidR="00C60BDD" w:rsidRPr="00F57001" w:rsidRDefault="00C60B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23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При предоставлении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заявитель вправе: 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получить информацию о порядке и сроках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размещенную на Едином портале и на Ре</w:t>
      </w:r>
      <w:r w:rsidR="00A776C3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гиональном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портале; 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подать заявление о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иные документы, необходимые для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3BC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документы и информацию, электронные образы которых ранее были заверены в соответствии с пунктом 7.2 части 1 статьи 16 Федерального закона № 210</w:t>
      </w:r>
      <w:r w:rsidR="00C22416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ФЗ, с использование</w:t>
      </w:r>
      <w:r w:rsidR="00A776C3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 Единого портала, Региональн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портала; 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получить сведения о ходе выполнения заявлений о предоставлении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поданных в электронной форме; 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осуществить оценку качества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портала, </w:t>
      </w:r>
      <w:r w:rsidR="00A776C3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774DD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портала;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получить результат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документа; </w:t>
      </w:r>
    </w:p>
    <w:p w:rsidR="003D2923" w:rsidRPr="00F57001" w:rsidRDefault="006579B2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подать жалобу на решение и действие (бездействие) </w:t>
      </w:r>
      <w:r w:rsidR="00863ED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его должностных лиц, посредством Единого портала, Ре</w:t>
      </w:r>
      <w:r w:rsidR="00A776C3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гионального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услуг органами, предоставляющими муниципальные услуги,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должностными лицами, муниципальными служащими. </w:t>
      </w:r>
    </w:p>
    <w:p w:rsidR="003D2923" w:rsidRPr="008501C2" w:rsidRDefault="006579B2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</w:t>
      </w:r>
      <w:r w:rsidR="00A776C3" w:rsidRPr="008501C2">
        <w:rPr>
          <w:rFonts w:ascii="Times New Roman" w:hAnsi="Times New Roman"/>
          <w:color w:val="000000" w:themeColor="text1"/>
          <w:sz w:val="28"/>
          <w:szCs w:val="28"/>
        </w:rPr>
        <w:t>гиональн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ом портале без необходимости дополнительной подачи заявления в какой</w:t>
      </w:r>
      <w:r w:rsidR="00B44F0B" w:rsidRP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либо иной форме. </w:t>
      </w:r>
    </w:p>
    <w:p w:rsidR="00A776C3" w:rsidRPr="008501C2" w:rsidRDefault="00A776C3" w:rsidP="0085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9D6F2D" w:rsidRPr="00F57001" w:rsidRDefault="009D6F2D" w:rsidP="00F57001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F2D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Раздел III. Состав, последовательность и сроки выполнения</w:t>
      </w:r>
      <w:r w:rsidR="009D6F2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процедур, требования к порядку их выполнения,</w:t>
      </w:r>
      <w:r w:rsidR="009D6F2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6F2D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особенности выполнения административных процедур</w:t>
      </w:r>
      <w:r w:rsidR="009D6F2D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178A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7A178A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19. Состав административных процедур</w:t>
      </w:r>
    </w:p>
    <w:p w:rsidR="00E45676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7A178A" w:rsidRPr="00F57001" w:rsidRDefault="007A178A" w:rsidP="00F5700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676" w:rsidRPr="008501C2" w:rsidRDefault="00E45676" w:rsidP="008501C2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процедуры:</w:t>
      </w:r>
    </w:p>
    <w:p w:rsidR="009D6F2D" w:rsidRPr="008501C2" w:rsidRDefault="009D6F2D" w:rsidP="008501C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заявления о предоставлении муниципальной услуги и прилагаемых к нему документов; </w:t>
      </w:r>
    </w:p>
    <w:p w:rsidR="002B4653" w:rsidRPr="008501C2" w:rsidRDefault="009D6F2D" w:rsidP="008501C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запрос документов и недостающей информации в рамках межведомственного взаимодействия;</w:t>
      </w:r>
    </w:p>
    <w:p w:rsidR="002B4653" w:rsidRPr="008501C2" w:rsidRDefault="009D6F2D" w:rsidP="008501C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рассмотрение заявления и прилагаемых к нему документов, принятие решения о предоставлении (об отказе в предоставлении) муниципальной услуги;</w:t>
      </w:r>
    </w:p>
    <w:p w:rsidR="00A4028C" w:rsidRPr="008501C2" w:rsidRDefault="00A4028C" w:rsidP="008501C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подготовка, согласование, принятие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территории;</w:t>
      </w:r>
    </w:p>
    <w:p w:rsidR="002B4653" w:rsidRPr="008501C2" w:rsidRDefault="002B4653" w:rsidP="008501C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выдача (направление) заявителю результата </w:t>
      </w:r>
      <w:r w:rsidR="00CB1538" w:rsidRPr="008501C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178A" w:rsidRPr="00F57001" w:rsidRDefault="007A178A" w:rsidP="00F57001">
      <w:pPr>
        <w:pStyle w:val="ConsPlusNonformat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F57001" w:rsidRDefault="007A178A" w:rsidP="00F57001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20. Последовательность выполнения административных</w:t>
      </w:r>
    </w:p>
    <w:p w:rsidR="007A178A" w:rsidRPr="00F57001" w:rsidRDefault="007A178A" w:rsidP="00F57001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при предоставлении муниципальной услуги</w:t>
      </w:r>
    </w:p>
    <w:p w:rsidR="007A178A" w:rsidRPr="00F57001" w:rsidRDefault="007A178A" w:rsidP="00F57001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F57001" w:rsidRDefault="00613EA5" w:rsidP="008501C2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и п</w:t>
      </w:r>
      <w:r w:rsidR="007A178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оследовательность административных процедур предоставления муниципальной услуги приведена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86252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блок-схеме предоставления муниципальной услуги (п</w:t>
      </w:r>
      <w:r w:rsidR="007A178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</w:t>
      </w:r>
      <w:r w:rsidR="00A6600C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178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</w:p>
    <w:p w:rsidR="007A5D5A" w:rsidRPr="00F57001" w:rsidRDefault="007A5D5A" w:rsidP="00F57001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1C2" w:rsidRDefault="00BC4B27" w:rsidP="00F57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 xml:space="preserve">§ 1. </w:t>
      </w:r>
      <w:r w:rsidR="00EC2059" w:rsidRPr="00F57001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о предоставлении муниципальной</w:t>
      </w:r>
    </w:p>
    <w:p w:rsidR="00BC4B27" w:rsidRPr="00F57001" w:rsidRDefault="00EC2059" w:rsidP="00F57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 xml:space="preserve"> услуги и прилагаемых к нему документов</w:t>
      </w:r>
    </w:p>
    <w:p w:rsidR="00BC4B27" w:rsidRPr="00F57001" w:rsidRDefault="00BC4B27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По выбору заявителя письменное заявление и документы, необходимые для предоставления муниципальной услуги, могут быть </w:t>
      </w:r>
      <w:r w:rsidRPr="008501C2">
        <w:rPr>
          <w:rFonts w:ascii="Times New Roman" w:hAnsi="Times New Roman"/>
          <w:sz w:val="28"/>
          <w:szCs w:val="28"/>
        </w:rPr>
        <w:lastRenderedPageBreak/>
        <w:t xml:space="preserve">поданы в </w:t>
      </w:r>
      <w:r w:rsidR="00EC2059" w:rsidRPr="008501C2">
        <w:rPr>
          <w:rFonts w:ascii="Times New Roman" w:hAnsi="Times New Roman"/>
          <w:sz w:val="28"/>
          <w:szCs w:val="28"/>
        </w:rPr>
        <w:t xml:space="preserve">общий </w:t>
      </w:r>
      <w:r w:rsidRPr="008501C2">
        <w:rPr>
          <w:rFonts w:ascii="Times New Roman" w:hAnsi="Times New Roman"/>
          <w:sz w:val="28"/>
          <w:szCs w:val="28"/>
        </w:rPr>
        <w:t xml:space="preserve">отдел </w:t>
      </w:r>
      <w:r w:rsidR="00EC2059" w:rsidRPr="008501C2">
        <w:rPr>
          <w:rFonts w:ascii="Times New Roman" w:hAnsi="Times New Roman"/>
          <w:sz w:val="28"/>
          <w:szCs w:val="28"/>
        </w:rPr>
        <w:t xml:space="preserve">Администрации </w:t>
      </w:r>
      <w:r w:rsidRPr="008501C2">
        <w:rPr>
          <w:rFonts w:ascii="Times New Roman" w:hAnsi="Times New Roman"/>
          <w:sz w:val="28"/>
          <w:szCs w:val="28"/>
        </w:rPr>
        <w:t>либо в электронной форме с использованием Единого портала и (или) Регионального портала.</w:t>
      </w:r>
    </w:p>
    <w:p w:rsidR="00BC4B27" w:rsidRPr="00F57001" w:rsidRDefault="00BC4B27" w:rsidP="0085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и документов, необходимых для предоставления муниципальной услуги, в том числе в электронной форме с использованием Единого портала и (или) Регионального портала.</w:t>
      </w: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В случае поступления письменного обращения лично от заявителя либо от его уполномоченного представителя специалист </w:t>
      </w:r>
      <w:r w:rsidR="00EC2059" w:rsidRPr="008501C2">
        <w:rPr>
          <w:rFonts w:ascii="Times New Roman" w:hAnsi="Times New Roman"/>
          <w:sz w:val="28"/>
          <w:szCs w:val="28"/>
        </w:rPr>
        <w:t>общего отдела Администрации</w:t>
      </w:r>
      <w:r w:rsidRPr="008501C2">
        <w:rPr>
          <w:rFonts w:ascii="Times New Roman" w:hAnsi="Times New Roman"/>
          <w:sz w:val="28"/>
          <w:szCs w:val="28"/>
        </w:rPr>
        <w:t xml:space="preserve"> принимает заявление и документы, регистрирует заявление в СЭД. Заявителю выдается опись документов с указанием перечня принятых копий документов, регистрационного номера заявления и контрольного срока готовности документов.</w:t>
      </w: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>При регистрации заявления в СЭД в электронном журнале регистрации документов в обязательном порядке указываются:</w:t>
      </w:r>
    </w:p>
    <w:p w:rsidR="00BC4B27" w:rsidRPr="008501C2" w:rsidRDefault="00BC4B27" w:rsidP="008501C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>регистрационный номер, дата регистрации поступившего заявления, документы, прилагаемые к заявлению;</w:t>
      </w:r>
    </w:p>
    <w:p w:rsidR="00BC4B27" w:rsidRPr="008501C2" w:rsidRDefault="00BC4B27" w:rsidP="008501C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>сведения о заявителе (уполномоченном представителе) - фамилия, имя, отчество либо полное наименование юридического лица, реквизиты документа, подтверждающего полномочия представителя, адрес регистрации по месту жительства, почтовый адрес;</w:t>
      </w:r>
    </w:p>
    <w:p w:rsidR="00BC4B27" w:rsidRPr="00F57001" w:rsidRDefault="00BC4B27" w:rsidP="0085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При отсутствии копий представляемых документов </w:t>
      </w:r>
      <w:r w:rsidR="00EC2059" w:rsidRPr="00F57001">
        <w:rPr>
          <w:rFonts w:ascii="Times New Roman" w:hAnsi="Times New Roman" w:cs="Times New Roman"/>
          <w:sz w:val="28"/>
          <w:szCs w:val="28"/>
        </w:rPr>
        <w:t>специалист общего отдела Администрации</w:t>
      </w:r>
      <w:r w:rsidRPr="00F57001">
        <w:rPr>
          <w:rFonts w:ascii="Times New Roman" w:hAnsi="Times New Roman" w:cs="Times New Roman"/>
          <w:sz w:val="28"/>
          <w:szCs w:val="28"/>
        </w:rPr>
        <w:t xml:space="preserve"> осуществляет копирование документов, представленных заявителем.</w:t>
      </w: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и документов согласно </w:t>
      </w:r>
      <w:hyperlink r:id="rId13" w:history="1">
        <w:r w:rsidRPr="008501C2">
          <w:rPr>
            <w:rFonts w:ascii="Times New Roman" w:hAnsi="Times New Roman"/>
            <w:sz w:val="28"/>
            <w:szCs w:val="28"/>
          </w:rPr>
          <w:t>пункту 1</w:t>
        </w:r>
      </w:hyperlink>
      <w:r w:rsidR="00EC2059" w:rsidRPr="008501C2">
        <w:rPr>
          <w:rFonts w:ascii="Times New Roman" w:hAnsi="Times New Roman"/>
          <w:sz w:val="28"/>
          <w:szCs w:val="28"/>
        </w:rPr>
        <w:t>0</w:t>
      </w:r>
      <w:r w:rsidRPr="008501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такое заявление и прилагаемые к нему документы возвращаются специалистом </w:t>
      </w:r>
      <w:r w:rsidR="00EC2059" w:rsidRPr="008501C2">
        <w:rPr>
          <w:rFonts w:ascii="Times New Roman" w:hAnsi="Times New Roman"/>
          <w:sz w:val="28"/>
          <w:szCs w:val="28"/>
        </w:rPr>
        <w:t xml:space="preserve">общего отдела Администрации </w:t>
      </w:r>
      <w:r w:rsidRPr="008501C2">
        <w:rPr>
          <w:rFonts w:ascii="Times New Roman" w:hAnsi="Times New Roman"/>
          <w:sz w:val="28"/>
          <w:szCs w:val="28"/>
        </w:rPr>
        <w:t>с разъяснением заявителю содержания выявленных недостатков, причин возврата и способа их устранения.</w:t>
      </w: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В течение одного дня с момента регистрации заявления </w:t>
      </w:r>
      <w:r w:rsidR="00EC2059" w:rsidRPr="008501C2">
        <w:rPr>
          <w:rFonts w:ascii="Times New Roman" w:hAnsi="Times New Roman"/>
          <w:sz w:val="28"/>
          <w:szCs w:val="28"/>
        </w:rPr>
        <w:t>специалист общего отдела Администрации</w:t>
      </w:r>
      <w:r w:rsidRPr="008501C2">
        <w:rPr>
          <w:rFonts w:ascii="Times New Roman" w:hAnsi="Times New Roman"/>
          <w:sz w:val="28"/>
          <w:szCs w:val="28"/>
        </w:rPr>
        <w:t xml:space="preserve"> направляет заявление и приложенные к нему документы посредством СЭД специалисту </w:t>
      </w:r>
      <w:r w:rsidR="0087620E" w:rsidRPr="008501C2">
        <w:rPr>
          <w:rFonts w:ascii="Times New Roman" w:hAnsi="Times New Roman"/>
          <w:sz w:val="28"/>
          <w:szCs w:val="28"/>
        </w:rPr>
        <w:t>отдела</w:t>
      </w:r>
      <w:r w:rsidRPr="008501C2">
        <w:rPr>
          <w:rFonts w:ascii="Times New Roman" w:hAnsi="Times New Roman"/>
          <w:sz w:val="28"/>
          <w:szCs w:val="28"/>
        </w:rPr>
        <w:t xml:space="preserve"> архитектуры</w:t>
      </w:r>
      <w:r w:rsidR="0087620E" w:rsidRPr="008501C2">
        <w:rPr>
          <w:rFonts w:ascii="Times New Roman" w:hAnsi="Times New Roman"/>
          <w:sz w:val="28"/>
          <w:szCs w:val="28"/>
        </w:rPr>
        <w:t xml:space="preserve"> и капитального строительства Администрации</w:t>
      </w:r>
      <w:r w:rsidRPr="008501C2">
        <w:rPr>
          <w:rFonts w:ascii="Times New Roman" w:hAnsi="Times New Roman"/>
          <w:sz w:val="28"/>
          <w:szCs w:val="28"/>
        </w:rPr>
        <w:t xml:space="preserve">, ответственному за подготовку проекта </w:t>
      </w:r>
      <w:r w:rsidR="00CE58A9" w:rsidRPr="008501C2">
        <w:rPr>
          <w:rFonts w:ascii="Times New Roman" w:hAnsi="Times New Roman"/>
          <w:sz w:val="28"/>
          <w:szCs w:val="28"/>
        </w:rPr>
        <w:t>постановления</w:t>
      </w:r>
      <w:r w:rsidRPr="008501C2">
        <w:rPr>
          <w:rFonts w:ascii="Times New Roman" w:hAnsi="Times New Roman"/>
          <w:sz w:val="28"/>
          <w:szCs w:val="28"/>
        </w:rPr>
        <w:t xml:space="preserve"> </w:t>
      </w:r>
      <w:r w:rsidR="0087620E" w:rsidRPr="008501C2">
        <w:rPr>
          <w:rFonts w:ascii="Times New Roman" w:hAnsi="Times New Roman"/>
          <w:sz w:val="28"/>
          <w:szCs w:val="28"/>
        </w:rPr>
        <w:t>Администрации</w:t>
      </w:r>
      <w:r w:rsidRPr="008501C2">
        <w:rPr>
          <w:rFonts w:ascii="Times New Roman" w:hAnsi="Times New Roman"/>
          <w:sz w:val="28"/>
          <w:szCs w:val="28"/>
        </w:rPr>
        <w:t xml:space="preserve"> о принятии решения о подготовке документации по планировке территории.</w:t>
      </w:r>
    </w:p>
    <w:p w:rsidR="00BC4B27" w:rsidRPr="008501C2" w:rsidRDefault="00BC4B27" w:rsidP="008501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При поступлении заявления об отзыве ранее направленного заявления о предоставлении муниципальной услуги специалист </w:t>
      </w:r>
      <w:r w:rsidR="0087620E" w:rsidRPr="008501C2">
        <w:rPr>
          <w:rFonts w:ascii="Times New Roman" w:hAnsi="Times New Roman"/>
          <w:sz w:val="28"/>
          <w:szCs w:val="28"/>
        </w:rPr>
        <w:t>общего отдела Администрации</w:t>
      </w:r>
      <w:r w:rsidRPr="008501C2">
        <w:rPr>
          <w:rFonts w:ascii="Times New Roman" w:hAnsi="Times New Roman"/>
          <w:sz w:val="28"/>
          <w:szCs w:val="28"/>
        </w:rPr>
        <w:t>:</w:t>
      </w:r>
    </w:p>
    <w:p w:rsidR="00BC4B27" w:rsidRPr="008501C2" w:rsidRDefault="00BC4B27" w:rsidP="008501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>регистрирует заявление в СЭД с отметкой в ранее направленном заявлении о предоставлении муниципальной услуги о прекращении предоставления муниципальной услуги;</w:t>
      </w:r>
    </w:p>
    <w:p w:rsidR="00BC4B27" w:rsidRPr="008501C2" w:rsidRDefault="00BC4B27" w:rsidP="008501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1C2">
        <w:rPr>
          <w:rFonts w:ascii="Times New Roman" w:hAnsi="Times New Roman"/>
          <w:sz w:val="28"/>
          <w:szCs w:val="28"/>
        </w:rPr>
        <w:t xml:space="preserve">осуществляет рассылку заявления специалистам </w:t>
      </w:r>
      <w:r w:rsidR="0087620E" w:rsidRPr="008501C2">
        <w:rPr>
          <w:rFonts w:ascii="Times New Roman" w:hAnsi="Times New Roman"/>
          <w:sz w:val="28"/>
          <w:szCs w:val="28"/>
        </w:rPr>
        <w:t>отдела</w:t>
      </w:r>
      <w:r w:rsidRPr="008501C2">
        <w:rPr>
          <w:rFonts w:ascii="Times New Roman" w:hAnsi="Times New Roman"/>
          <w:sz w:val="28"/>
          <w:szCs w:val="28"/>
        </w:rPr>
        <w:t xml:space="preserve"> архитектуры</w:t>
      </w:r>
      <w:r w:rsidR="0087620E" w:rsidRPr="008501C2">
        <w:rPr>
          <w:rFonts w:ascii="Times New Roman" w:hAnsi="Times New Roman"/>
          <w:sz w:val="28"/>
          <w:szCs w:val="28"/>
        </w:rPr>
        <w:t xml:space="preserve"> и капитального строительства Администрации</w:t>
      </w:r>
      <w:r w:rsidRPr="008501C2">
        <w:rPr>
          <w:rFonts w:ascii="Times New Roman" w:hAnsi="Times New Roman"/>
          <w:sz w:val="28"/>
          <w:szCs w:val="28"/>
        </w:rPr>
        <w:t xml:space="preserve"> для сведения о прекращении предоставления муниципальной услуги.</w:t>
      </w:r>
    </w:p>
    <w:p w:rsidR="00BC4B27" w:rsidRPr="00F57001" w:rsidRDefault="00BC4B27" w:rsidP="0085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отзыве ранее направленного заявления о предоставлении муниципальной услуги остается в </w:t>
      </w:r>
      <w:r w:rsidR="0087620E" w:rsidRPr="00F57001">
        <w:rPr>
          <w:rFonts w:ascii="Times New Roman" w:hAnsi="Times New Roman" w:cs="Times New Roman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sz w:val="28"/>
          <w:szCs w:val="28"/>
        </w:rPr>
        <w:t>.</w:t>
      </w:r>
    </w:p>
    <w:p w:rsidR="00BC4B27" w:rsidRPr="00F57001" w:rsidRDefault="00BC4B27" w:rsidP="0085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свое заявление о предоставлении муниципальной услуги на любом этапе рассмотрения документов </w:t>
      </w:r>
      <w:r w:rsidR="008501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5700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до регистрации итогового документа </w:t>
      </w:r>
      <w:r w:rsidR="008501C2">
        <w:rPr>
          <w:rFonts w:ascii="Times New Roman" w:hAnsi="Times New Roman" w:cs="Times New Roman"/>
          <w:sz w:val="28"/>
          <w:szCs w:val="28"/>
        </w:rPr>
        <w:t xml:space="preserve">– </w:t>
      </w:r>
      <w:r w:rsidRPr="00F57001">
        <w:rPr>
          <w:rFonts w:ascii="Times New Roman" w:hAnsi="Times New Roman" w:cs="Times New Roman"/>
          <w:sz w:val="28"/>
          <w:szCs w:val="28"/>
        </w:rPr>
        <w:t xml:space="preserve">результата муниципальной услуги. Заявление может быть подано в </w:t>
      </w:r>
      <w:r w:rsidR="0087620E" w:rsidRPr="00F57001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F57001">
        <w:rPr>
          <w:rFonts w:ascii="Times New Roman" w:hAnsi="Times New Roman" w:cs="Times New Roman"/>
          <w:sz w:val="28"/>
          <w:szCs w:val="28"/>
        </w:rPr>
        <w:t xml:space="preserve">, направлено на электронную почту </w:t>
      </w:r>
      <w:r w:rsidR="0087620E" w:rsidRPr="00F57001">
        <w:rPr>
          <w:rFonts w:ascii="Times New Roman" w:hAnsi="Times New Roman" w:cs="Times New Roman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sz w:val="28"/>
          <w:szCs w:val="28"/>
        </w:rPr>
        <w:t xml:space="preserve">, </w:t>
      </w:r>
      <w:r w:rsidR="008501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57001">
        <w:rPr>
          <w:rFonts w:ascii="Times New Roman" w:hAnsi="Times New Roman" w:cs="Times New Roman"/>
          <w:sz w:val="28"/>
          <w:szCs w:val="28"/>
        </w:rPr>
        <w:t>с указанием необходимости (отсутствием необходимости) письменного ответа на заявление.</w:t>
      </w:r>
    </w:p>
    <w:p w:rsidR="00BC4B27" w:rsidRPr="00F57001" w:rsidRDefault="00BC4B27" w:rsidP="0085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BC4B27" w:rsidRPr="00F57001" w:rsidRDefault="00BC4B27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0E" w:rsidRPr="00F57001" w:rsidRDefault="0087620E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§ 2. Запрос документов и информации, недостающей</w:t>
      </w:r>
    </w:p>
    <w:p w:rsidR="0087620E" w:rsidRPr="00F57001" w:rsidRDefault="0087620E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в рамках</w:t>
      </w:r>
    </w:p>
    <w:p w:rsidR="0087620E" w:rsidRPr="00F57001" w:rsidRDefault="0087620E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 информационного взаимодействия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непредставления заявителем документов, указанных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в пункте 11 настоящего административного регламента, специалист отдела архитектуры и капитального строительства Администрации, ответственный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за подготовку проекта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о подготовке документации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по планировке территории, в течение 2 рабочих дней со дня поступления заявления в рамках межведомственного и внутриведомственного взаимодействия осуществляет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</w:t>
      </w: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Подготовка и направление межведомственных запросов осуществляется как через систему межведомственного электронного взаимодействия (далее - СМЭВ) в соответствующие государственные органы, подведомственные государственным органам организации, органы местного самоуправления, подведомственные органам местного самоуправления организации, в распоряжении которых находятся необходимые документы, так посредством почтового отправления, путем доставки запроса адресату либо через СМЭВ в Управление Федеральной службы государственной регистрации, кадастра и картографии по Омской области о предоставлении сведений из единого государственного реестра недвижимости.</w:t>
      </w: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Срок исполнения данной административной процедуры включается в максимальный срок административной процедуры «Рассмотрение заявления и прилагаемых к нему документов, принятие решения о наличии (отсутствии) оснований для предоставления муниципальной услуги или отказ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услуги».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Непредставление (несвоевременное представление) документов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межведомственному запросу не может являться основанием для отказа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заявителю муниципальной услуги.</w:t>
      </w:r>
    </w:p>
    <w:p w:rsidR="0087620E" w:rsidRPr="00F57001" w:rsidRDefault="0087620E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3. Рассмотрение </w:t>
      </w:r>
      <w:r w:rsidR="00A4028C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прилагаемых к нему документов, принятие решения о предоставлении (об отказе в предоставлении) муниципальной услуги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пункте 8 настоящего административного регламента, специалистам отдела архитектуры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и капитального строительства Администрации, ответственным за выполнение административной процедуры.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исполнители при поступлении на исполнение заявления:</w:t>
      </w:r>
    </w:p>
    <w:p w:rsidR="0087620E" w:rsidRPr="008501C2" w:rsidRDefault="0087620E" w:rsidP="008501C2">
      <w:pPr>
        <w:pStyle w:val="a3"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>проводят проверку наличия необходимых документов для предоставления муниципальной услуги;</w:t>
      </w:r>
    </w:p>
    <w:p w:rsidR="0087620E" w:rsidRPr="008501C2" w:rsidRDefault="0087620E" w:rsidP="008501C2">
      <w:pPr>
        <w:pStyle w:val="a3"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проводят проверку приложенных к заявлению документов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на соответствие требованиям действующего законодательства и настоящего административного регламента, отсутствия (наличия) оснований для отказа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услуги, указанных в пункте 1</w:t>
      </w:r>
      <w:r w:rsidR="00A4028C" w:rsidRPr="008501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подписывают лист согласования.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письмо об отказе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или принятие решения о подготовке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8C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20E" w:rsidRPr="00F57001" w:rsidRDefault="0087620E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4. Подготовка, согласование, принятие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</w:p>
    <w:p w:rsidR="0087620E" w:rsidRPr="00F57001" w:rsidRDefault="00A4028C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7620E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подготовке документации</w:t>
      </w:r>
    </w:p>
    <w:p w:rsidR="0087620E" w:rsidRPr="00F57001" w:rsidRDefault="0087620E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 планировке территории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После рассмотрения заявления и принятия решения о подготовке проекта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 (далее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проект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) ответственный исполнитель </w:t>
      </w:r>
      <w:r w:rsidR="00A4028C" w:rsidRPr="008501C2">
        <w:rPr>
          <w:rFonts w:ascii="Times New Roman" w:hAnsi="Times New Roman"/>
          <w:color w:val="000000" w:themeColor="text1"/>
          <w:sz w:val="28"/>
          <w:szCs w:val="28"/>
        </w:rPr>
        <w:t>отдела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архитектуры</w:t>
      </w:r>
      <w:r w:rsidR="00A4028C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и капитального строительства Администрации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подготовку проекта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который направляется на согласование </w:t>
      </w:r>
      <w:r w:rsidR="008501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 начальником отдела </w:t>
      </w:r>
      <w:r w:rsidR="00A4028C" w:rsidRPr="008501C2">
        <w:rPr>
          <w:rFonts w:ascii="Times New Roman" w:hAnsi="Times New Roman"/>
          <w:color w:val="000000" w:themeColor="text1"/>
          <w:sz w:val="28"/>
          <w:szCs w:val="28"/>
        </w:rPr>
        <w:t>архитектуры и капитального строительства Администрации.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административного действия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календарных дней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документов, указанных в пункте 8 настоящего административного регламента.</w:t>
      </w:r>
    </w:p>
    <w:p w:rsidR="0087620E" w:rsidRPr="008501C2" w:rsidRDefault="0087620E" w:rsidP="008501C2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Согласованный проект </w:t>
      </w:r>
      <w:r w:rsidR="00CE58A9" w:rsidRPr="008501C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 передается в </w:t>
      </w:r>
      <w:r w:rsidR="00A4028C" w:rsidRPr="008501C2">
        <w:rPr>
          <w:rFonts w:ascii="Times New Roman" w:hAnsi="Times New Roman"/>
          <w:color w:val="000000" w:themeColor="text1"/>
          <w:sz w:val="28"/>
          <w:szCs w:val="28"/>
        </w:rPr>
        <w:t>отдел правового обеспечения Администрации</w:t>
      </w:r>
      <w:r w:rsidR="00430729" w:rsidRPr="008501C2">
        <w:rPr>
          <w:rFonts w:ascii="Times New Roman" w:hAnsi="Times New Roman"/>
          <w:color w:val="000000" w:themeColor="text1"/>
          <w:sz w:val="28"/>
          <w:szCs w:val="28"/>
        </w:rPr>
        <w:t xml:space="preserve">, начальнику общего отдела Администрации, управляющему делами Администрации, заместителю Главы Калачинского муниципального района </w:t>
      </w:r>
      <w:r w:rsidRPr="008501C2">
        <w:rPr>
          <w:rFonts w:ascii="Times New Roman" w:hAnsi="Times New Roman"/>
          <w:color w:val="000000" w:themeColor="text1"/>
          <w:sz w:val="28"/>
          <w:szCs w:val="28"/>
        </w:rPr>
        <w:t>для согласования.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исполнения административного действия </w:t>
      </w:r>
      <w:r w:rsidR="008501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со дня получения от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капитального строительства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20E" w:rsidRPr="00B500DB" w:rsidRDefault="0087620E" w:rsidP="00B500DB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Согласованный в установленном порядке проект </w:t>
      </w:r>
      <w:r w:rsidR="00CE58A9" w:rsidRPr="00B500DB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направляется на подпись </w:t>
      </w:r>
      <w:r w:rsidR="00430729" w:rsidRPr="00B500DB">
        <w:rPr>
          <w:rFonts w:ascii="Times New Roman" w:hAnsi="Times New Roman"/>
          <w:color w:val="000000" w:themeColor="text1"/>
          <w:sz w:val="28"/>
          <w:szCs w:val="28"/>
        </w:rPr>
        <w:t>Главе Калачинского муниципального района Омской области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Калачинского муниципального района Омской области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в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егистрации, ввода в базу данных,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размножения в бумажном варианте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и передачи в отдел архитектуры и капитального строительства Администрации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подписанное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Калачинского муниципального района Омской области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зарегистрированное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подготовке документации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 планировке территории.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административного действия - 3 календарных дня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</w:t>
      </w:r>
      <w:r w:rsidR="0043072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подписанного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CE58A9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20E" w:rsidRPr="00F57001" w:rsidRDefault="0087620E" w:rsidP="00F5700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§ 5. Выдача результата предоставления муниципальной услуги</w:t>
      </w:r>
    </w:p>
    <w:p w:rsidR="0087620E" w:rsidRPr="00F57001" w:rsidRDefault="0087620E" w:rsidP="00F5700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27" w:rsidRPr="00B500DB" w:rsidRDefault="0087620E" w:rsidP="00B500DB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 w:rsidR="00CE58A9" w:rsidRPr="00B500DB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729" w:rsidRPr="00B500D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 либо направление письма, содержащего решение об отказе в подготовке </w:t>
      </w:r>
      <w:r w:rsidR="00CE58A9" w:rsidRPr="00B500DB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о подготовке документации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по планировке территории, на бумажном носителе осуществляется специалистом отдела </w:t>
      </w:r>
      <w:r w:rsidR="00430729" w:rsidRPr="00B500DB">
        <w:rPr>
          <w:rFonts w:ascii="Times New Roman" w:hAnsi="Times New Roman"/>
          <w:color w:val="000000" w:themeColor="text1"/>
          <w:sz w:val="28"/>
          <w:szCs w:val="28"/>
        </w:rPr>
        <w:t>архитектуры и капитального строительства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. Максимальный срок выдачи (направления) результата предоставления муниципальной услуги составляет 2 календарных дня со дня регистрации результата предоставления муниципальной услуги.</w:t>
      </w:r>
    </w:p>
    <w:p w:rsidR="00BC4B27" w:rsidRPr="00F57001" w:rsidRDefault="00BC4B27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5A" w:rsidRPr="00F57001" w:rsidRDefault="007A5D5A" w:rsidP="00F57001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2</w:t>
      </w:r>
      <w:r w:rsidR="001138DB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порядку выполнения административных</w:t>
      </w:r>
    </w:p>
    <w:p w:rsidR="007A5D5A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5A" w:rsidRPr="00B500DB" w:rsidRDefault="007A5D5A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7A5D5A" w:rsidRPr="00F57001" w:rsidRDefault="007A5D5A" w:rsidP="00F57001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Глава 22. Случаи и порядок предоставления муниципальной</w:t>
      </w: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упреждающем (</w:t>
      </w:r>
      <w:proofErr w:type="spellStart"/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) режиме</w:t>
      </w: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F2D" w:rsidRPr="00B500DB" w:rsidRDefault="009D6F2D" w:rsidP="00B500DB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B500DB">
        <w:rPr>
          <w:rFonts w:ascii="Times New Roman" w:hAnsi="Times New Roman"/>
          <w:color w:val="000000" w:themeColor="text1"/>
          <w:sz w:val="28"/>
          <w:szCs w:val="28"/>
        </w:rPr>
        <w:t>проактивном</w:t>
      </w:r>
      <w:proofErr w:type="spellEnd"/>
      <w:r w:rsidRPr="00B500DB">
        <w:rPr>
          <w:rFonts w:ascii="Times New Roman" w:hAnsi="Times New Roman"/>
          <w:color w:val="000000" w:themeColor="text1"/>
          <w:sz w:val="28"/>
          <w:szCs w:val="28"/>
        </w:rPr>
        <w:t>) режиме не предусмотрено.</w:t>
      </w: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23. Варианты предоставления муниципальной услуги,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включающие порядок предоставления указанной услуги отдельным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объединенных общими признаками, в том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числе в отношении результата муниципальной услуги,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за получением которого они обратились</w:t>
      </w: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F2D" w:rsidRPr="00B500DB" w:rsidRDefault="009D6F2D" w:rsidP="00B500DB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9D6F2D" w:rsidRPr="00F57001" w:rsidRDefault="009D6F2D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F57001" w:rsidRDefault="001138DB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Раздел IV. Формы контроля за исполнением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947515" w:rsidRPr="00F57001" w:rsidRDefault="00947515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Текущий контроль за соблюдением и 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Калачинского муниципального района Омской области путем проведения плановых и внеплановых проверок полноты и качества предоставления муниципальной услуги.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Плановые проверки полноты и качества предоставления муниципальной услуги проводятся на основании соответствующих планов работы.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1138DB" w:rsidRPr="00F57001" w:rsidRDefault="001138DB" w:rsidP="00B50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указанных лиц закрепляется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их должностных инструкциях.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1138DB" w:rsidRPr="00F57001" w:rsidRDefault="001138DB" w:rsidP="00F5700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F57001" w:rsidRDefault="001138DB" w:rsidP="00F57001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Раздел V. Досудебный (внесудебный) порядок обжалования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решений и действий (бездействия) органа,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услугу, должностного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лица органа, предоставляющего муниципальную услугу,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либо муниципального служащего</w:t>
      </w:r>
    </w:p>
    <w:p w:rsidR="001138DB" w:rsidRPr="00F57001" w:rsidRDefault="001138DB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ними иными нормативными правовыми актами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="00C22416"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нормативными правовыми актами Омской области, муниципальными правовыми актами;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нарушение срока и порядка выдачи документов по результатам предоставления муниципальной услуги;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             не указывались при первоначальном отказе в приеме документов, необходимых для предоставления муниципальной услуги, либо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14" w:history="1">
        <w:r w:rsidRPr="00B500DB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Жалоба подается в письменной форме на бумажном носителе,                           в электронной форме в орган, предо</w:t>
      </w:r>
      <w:r w:rsidR="00613EA5" w:rsidRPr="00B500DB">
        <w:rPr>
          <w:rFonts w:ascii="Times New Roman" w:hAnsi="Times New Roman"/>
          <w:color w:val="000000" w:themeColor="text1"/>
          <w:sz w:val="28"/>
          <w:szCs w:val="28"/>
        </w:rPr>
        <w:t>ставляющий муниципальную услугу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lastRenderedPageBreak/>
        <w:t>Жалоба на решения и действия (бездействие) Администрации, должностного лица, муниципального служащего может быть направлена                   по почте, с использованием информационно</w:t>
      </w:r>
      <w:r w:rsidR="00B44F0B" w:rsidRPr="00B500D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телекоммуникационной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фамилию, имя, отчество (последнее </w:t>
      </w:r>
      <w:r w:rsidR="00B44F0B" w:rsidRPr="00B500D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наличии), сведения о месте жительства заявителя </w:t>
      </w:r>
      <w:r w:rsidR="00B44F0B" w:rsidRPr="00B500D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физического лица либо наименование, сведения                        о месте нахождения заявителя </w:t>
      </w:r>
      <w:r w:rsidR="00B44F0B" w:rsidRPr="00B500D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                        и почтовый адрес, по которым должен быть направлен ответ заявителю;</w:t>
      </w:r>
      <w:proofErr w:type="gramEnd"/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сведения об обжалуемых решениях и действиях (бездействии) должностного лица органа, предоставляющего муниципальную услугу;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доводы, на основании которых заявитель не согласен с решением                       и действием (бездействием)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Жалоба, поступившая в Администрацию, подлежит рассмотрению                   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B44F0B" w:rsidRPr="00B500D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пяти рабочих дней со дня ее регистрации.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жалобы принимается одно                                     из следующих решений: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1138DB" w:rsidRPr="00B500DB" w:rsidRDefault="001138DB" w:rsidP="00B500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в удовлетворении жалобы отказывается.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>Не позднее дня, следующего за днем принятия одного                                            из вышеуказанных решений, заявителю в письменной форме и по желанию заявителя в электронной форме направляется мотивированный ответ                              о результатах рассмотрения жалобы.</w:t>
      </w:r>
    </w:p>
    <w:p w:rsidR="001138DB" w:rsidRPr="00F57001" w:rsidRDefault="001138DB" w:rsidP="00B50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подписавшего аналогичный документ                                  на бумажном носителе.</w:t>
      </w:r>
    </w:p>
    <w:p w:rsidR="001138DB" w:rsidRPr="00F57001" w:rsidRDefault="001138DB" w:rsidP="00B50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</w:t>
      </w:r>
      <w:r w:rsidR="00B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1138DB" w:rsidRPr="00F57001" w:rsidRDefault="001138DB" w:rsidP="00B50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8DB" w:rsidRPr="00B500DB" w:rsidRDefault="001138DB" w:rsidP="00B500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0DB">
        <w:rPr>
          <w:rFonts w:ascii="Times New Roman" w:hAnsi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="00B500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B500DB">
        <w:rPr>
          <w:rFonts w:ascii="Times New Roman" w:hAnsi="Times New Roman"/>
          <w:color w:val="000000" w:themeColor="text1"/>
          <w:sz w:val="28"/>
          <w:szCs w:val="28"/>
        </w:rPr>
        <w:t>по рассмотрению жалоб, незамедлительно направляют имеющиеся материалы в органы прокуратуры.</w:t>
      </w:r>
    </w:p>
    <w:p w:rsidR="001138DB" w:rsidRPr="00F57001" w:rsidRDefault="001138DB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F57001" w:rsidRDefault="001138DB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F57001" w:rsidRDefault="001138DB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F57001" w:rsidRDefault="00C22416" w:rsidP="00F570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22416" w:rsidRPr="00F57001" w:rsidSect="00F5700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22A0" w:rsidRPr="00F57001" w:rsidRDefault="005E22A0" w:rsidP="00F57001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F57001">
        <w:rPr>
          <w:rFonts w:cs="Times New Roman"/>
          <w:color w:val="000000" w:themeColor="text1"/>
          <w:lang w:bidi="ru-RU"/>
        </w:rPr>
        <w:lastRenderedPageBreak/>
        <w:t xml:space="preserve">Приложение № 1 </w:t>
      </w:r>
    </w:p>
    <w:p w:rsidR="005E22A0" w:rsidRPr="00F57001" w:rsidRDefault="005E22A0" w:rsidP="00F57001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F57001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</w:t>
      </w:r>
      <w:r w:rsidR="00CB1538" w:rsidRPr="00F57001">
        <w:rPr>
          <w:rFonts w:cs="Times New Roman"/>
          <w:color w:val="000000" w:themeColor="text1"/>
          <w:lang w:bidi="ru-RU"/>
        </w:rPr>
        <w:t>муниципальной услуги</w:t>
      </w:r>
      <w:r w:rsidRPr="00F57001">
        <w:rPr>
          <w:rFonts w:cs="Times New Roman"/>
          <w:color w:val="000000" w:themeColor="text1"/>
          <w:lang w:bidi="ru-RU"/>
        </w:rPr>
        <w:t xml:space="preserve"> </w:t>
      </w:r>
      <w:r w:rsidR="00F67FCA" w:rsidRPr="00F57001">
        <w:rPr>
          <w:rFonts w:cs="Times New Roman"/>
          <w:color w:val="000000" w:themeColor="text1"/>
          <w:lang w:bidi="ru-RU"/>
        </w:rPr>
        <w:t>«</w:t>
      </w:r>
      <w:r w:rsidR="00863EDD" w:rsidRPr="00F57001">
        <w:rPr>
          <w:rFonts w:cs="Times New Roman"/>
          <w:color w:val="000000" w:themeColor="text1"/>
          <w:lang w:bidi="ru-RU"/>
        </w:rPr>
        <w:t>Принятие решения о подготовке документации по планировке территории</w:t>
      </w:r>
      <w:r w:rsidR="00F67FCA" w:rsidRPr="00F57001">
        <w:rPr>
          <w:rFonts w:cs="Times New Roman"/>
          <w:color w:val="000000" w:themeColor="text1"/>
          <w:lang w:bidi="ru-RU"/>
        </w:rPr>
        <w:t>»</w:t>
      </w:r>
    </w:p>
    <w:p w:rsidR="005E22A0" w:rsidRPr="00F57001" w:rsidRDefault="005E22A0" w:rsidP="00F570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22A0" w:rsidRPr="00F57001" w:rsidRDefault="005E22A0" w:rsidP="00F57001">
      <w:pPr>
        <w:spacing w:after="0" w:line="240" w:lineRule="auto"/>
        <w:ind w:left="41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63EDD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Калачинского муниципального района Омской области</w:t>
      </w:r>
    </w:p>
    <w:p w:rsidR="005E22A0" w:rsidRPr="00F57001" w:rsidRDefault="005E22A0" w:rsidP="00F57001">
      <w:pPr>
        <w:pBdr>
          <w:top w:val="single" w:sz="4" w:space="1" w:color="auto"/>
        </w:pBdr>
        <w:spacing w:after="0" w:line="240" w:lineRule="auto"/>
        <w:ind w:left="4111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22A0" w:rsidRPr="00F57001" w:rsidRDefault="005E22A0" w:rsidP="00F5700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от</w:t>
      </w: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5E22A0" w:rsidRPr="00F57001" w:rsidRDefault="005E22A0" w:rsidP="00F57001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(для заявителя юридического лица </w:t>
      </w:r>
      <w:r w:rsidR="00B44F0B"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полное наименование, организационно</w:t>
      </w:r>
      <w:r w:rsidR="00B44F0B"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правовая форма, сведения о государственной регистрации, место нахождения, контактная информация: телефон,</w:t>
      </w: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эл. почта;</w:t>
      </w:r>
    </w:p>
    <w:p w:rsidR="005E22A0" w:rsidRPr="00F57001" w:rsidRDefault="005E22A0" w:rsidP="00F57001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для заявителя физического лица </w:t>
      </w:r>
      <w:r w:rsidR="00B44F0B"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F57001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фамилия, имя, отчество, паспортные данные, регистрация по месту жительства, адрес фактического проживания телефон</w:t>
      </w:r>
      <w:r w:rsidRPr="00F57001">
        <w:rPr>
          <w:rFonts w:ascii="Times New Roman" w:hAnsi="Times New Roman" w:cs="Times New Roman"/>
          <w:i/>
          <w:color w:val="000000" w:themeColor="text1"/>
          <w:spacing w:val="-7"/>
          <w:sz w:val="20"/>
          <w:szCs w:val="20"/>
        </w:rPr>
        <w:t>)</w:t>
      </w:r>
    </w:p>
    <w:p w:rsidR="005E22A0" w:rsidRPr="00F57001" w:rsidRDefault="005E22A0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3EDD" w:rsidRPr="00F57001" w:rsidRDefault="00863EDD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2A0" w:rsidRPr="00F57001" w:rsidRDefault="005E22A0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5E22A0" w:rsidRPr="00F57001" w:rsidRDefault="005E22A0" w:rsidP="00F570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F57001" w:rsidRDefault="005E22A0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2A0" w:rsidRPr="00F57001" w:rsidRDefault="005E22A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</w:t>
      </w:r>
      <w:r w:rsidR="00F67FC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63EDD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F67FC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5E22A0" w:rsidRPr="00F57001" w:rsidRDefault="005E22A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:rsidR="005E22A0" w:rsidRPr="00F57001" w:rsidRDefault="005E22A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E1448A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прилагаемой схеме.</w:t>
      </w:r>
    </w:p>
    <w:p w:rsidR="005E22A0" w:rsidRPr="00F57001" w:rsidRDefault="005E22A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ориентировочная площадь территории)</w:t>
      </w:r>
    </w:p>
    <w:p w:rsidR="005E22A0" w:rsidRPr="00F57001" w:rsidRDefault="005E22A0" w:rsidP="00F57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A0" w:rsidRPr="00F57001" w:rsidRDefault="005E22A0" w:rsidP="00F57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F57001" w:rsidRDefault="005E22A0" w:rsidP="00F57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  <w:r w:rsidR="00F67FC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5E22A0" w:rsidRPr="00F57001" w:rsidRDefault="005E22A0" w:rsidP="00F57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3. Планируемый срок разработки документации по планировке территории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</w:p>
    <w:p w:rsidR="005E22A0" w:rsidRPr="00F57001" w:rsidRDefault="005E22A0" w:rsidP="00F57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4. Источник финансирования работ по подготовке документации по планировке территории</w:t>
      </w:r>
      <w:r w:rsidR="00F67FC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5E22A0" w:rsidRPr="00F57001" w:rsidRDefault="005E22A0" w:rsidP="00F57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</w:t>
      </w:r>
    </w:p>
    <w:p w:rsidR="00F67FCA" w:rsidRPr="00F57001" w:rsidRDefault="005E22A0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F1496D"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указывается</w:t>
      </w: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в случае, если необходимость выполнения инженерных изысканий </w:t>
      </w:r>
      <w:r w:rsidR="00F67FCA"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подготовки документации по планировке территории отсутствует)</w:t>
      </w:r>
    </w:p>
    <w:p w:rsidR="005E22A0" w:rsidRPr="00F57001" w:rsidRDefault="005E22A0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</w:p>
    <w:p w:rsidR="005E22A0" w:rsidRPr="00F57001" w:rsidRDefault="00E1448A" w:rsidP="00F5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="005E22A0"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(указывается перечень прилагаемых документов)</w:t>
      </w:r>
    </w:p>
    <w:p w:rsidR="005E22A0" w:rsidRPr="00F57001" w:rsidRDefault="005E22A0" w:rsidP="00F5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A0" w:rsidRPr="00F57001" w:rsidRDefault="005E22A0" w:rsidP="00F5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B1538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>, прошу предоставить: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EDD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                </w:t>
      </w:r>
      <w:r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(указать способ получения результата предоставления</w:t>
      </w:r>
      <w:r w:rsidR="00F67FCA" w:rsidRPr="00F570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муниципальной услуги).</w:t>
      </w:r>
    </w:p>
    <w:tbl>
      <w:tblPr>
        <w:tblW w:w="96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</w:tblGrid>
      <w:tr w:rsidR="00EF7AB7" w:rsidRPr="00F57001" w:rsidTr="00E1448A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F57001" w:rsidRDefault="00C56491" w:rsidP="00F570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7AB7" w:rsidRPr="00F57001" w:rsidTr="00E1448A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(ФИО)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F57001" w:rsidRDefault="00C56491" w:rsidP="00F570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C22416" w:rsidRPr="00F57001" w:rsidRDefault="00863EDD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  <w:r w:rsidR="00E1448A" w:rsidRPr="00F5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ГРАНИЦ ПРОЕКТИРОВАНИЯ </w:t>
      </w:r>
    </w:p>
    <w:p w:rsidR="00C22416" w:rsidRPr="00F57001" w:rsidRDefault="00C22416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22416" w:rsidRPr="00F57001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22A0" w:rsidRPr="00F57001" w:rsidRDefault="005E22A0" w:rsidP="00F57001">
      <w:pPr>
        <w:widowControl w:val="0"/>
        <w:tabs>
          <w:tab w:val="left" w:leader="underscore" w:pos="9955"/>
        </w:tabs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2 </w:t>
      </w:r>
    </w:p>
    <w:p w:rsidR="005E22A0" w:rsidRPr="00F57001" w:rsidRDefault="005E22A0" w:rsidP="00F5700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63EDD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«Принятие решения о подготовке документации по планировке территории»</w:t>
      </w:r>
    </w:p>
    <w:p w:rsidR="00C22416" w:rsidRPr="00F57001" w:rsidRDefault="00C22416" w:rsidP="00F5700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F2394" w:rsidRPr="00F57001" w:rsidRDefault="00BF2394" w:rsidP="00F570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BF2394" w:rsidRPr="00F57001" w:rsidRDefault="00BF2394" w:rsidP="00F570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001">
        <w:rPr>
          <w:rFonts w:ascii="Times New Roman" w:hAnsi="Times New Roman" w:cs="Times New Roman"/>
          <w:bCs/>
          <w:sz w:val="24"/>
          <w:szCs w:val="24"/>
        </w:rPr>
        <w:t xml:space="preserve">дата                                                                                          </w:t>
      </w:r>
      <w:r w:rsidR="00A6600C" w:rsidRPr="00F5700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57001">
        <w:rPr>
          <w:rFonts w:ascii="Times New Roman" w:hAnsi="Times New Roman" w:cs="Times New Roman"/>
          <w:bCs/>
          <w:sz w:val="24"/>
          <w:szCs w:val="24"/>
        </w:rPr>
        <w:t xml:space="preserve">     номер</w:t>
      </w:r>
    </w:p>
    <w:p w:rsidR="00BF2394" w:rsidRPr="00F57001" w:rsidRDefault="00BF2394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BF2394" w:rsidRPr="00F57001" w:rsidRDefault="00BF2394" w:rsidP="00F5700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2334F6" w:rsidRPr="00F57001" w:rsidRDefault="00ED10CF" w:rsidP="00F5700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подготовке документации </w:t>
      </w:r>
      <w:r w:rsidR="002334F6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(по внесению изменений в документацию)  </w:t>
      </w:r>
    </w:p>
    <w:p w:rsidR="005E22A0" w:rsidRPr="00F57001" w:rsidRDefault="005E22A0" w:rsidP="00F5700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планировке территории</w:t>
      </w:r>
    </w:p>
    <w:p w:rsidR="006733A1" w:rsidRPr="00F57001" w:rsidRDefault="006733A1" w:rsidP="00F5700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="002334F6"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указать</w:t>
      </w:r>
      <w:r w:rsidR="002334F6" w:rsidRPr="00F57001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F57001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>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</w:p>
    <w:p w:rsidR="00C22416" w:rsidRPr="00F57001" w:rsidRDefault="00C22416" w:rsidP="00F57001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F57001">
        <w:rPr>
          <w:rFonts w:ascii="Times New Roman" w:hAnsi="Times New Roman" w:cs="Times New Roman"/>
          <w:color w:val="000000" w:themeColor="text1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Федеральным законом от 6 октября 2003 г. №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131</w:t>
      </w:r>
      <w:r w:rsidR="00B44F0B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Уставом Калачинского муниципального района Омской области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основании обращения от _____________№ ______________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Администрация Калачинского муниципального района Омской области постановляет:</w:t>
      </w:r>
    </w:p>
    <w:p w:rsidR="005E22A0" w:rsidRPr="00F57001" w:rsidRDefault="005E22A0" w:rsidP="00F5700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Осуществить подготовку документации </w:t>
      </w:r>
      <w:r w:rsidR="002334F6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(по внесению изменений в документацию) 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планировке территории </w:t>
      </w:r>
      <w:r w:rsidRPr="00F57001">
        <w:rPr>
          <w:rFonts w:ascii="Times New Roman" w:hAnsi="Times New Roman"/>
          <w:color w:val="000000" w:themeColor="text1"/>
          <w:spacing w:val="-4"/>
          <w:sz w:val="20"/>
          <w:szCs w:val="20"/>
        </w:rPr>
        <w:t>(указать вид документации по планировке территории: проект планировки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/>
          <w:color w:val="000000" w:themeColor="text1"/>
          <w:spacing w:val="-4"/>
          <w:sz w:val="20"/>
          <w:szCs w:val="20"/>
        </w:rPr>
        <w:t>территории и проект межевания территории / проект межевания территории),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границах:</w:t>
      </w:r>
      <w:r w:rsidR="00ED10CF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________________________________.</w:t>
      </w:r>
    </w:p>
    <w:p w:rsidR="002334F6" w:rsidRPr="00F57001" w:rsidRDefault="002334F6" w:rsidP="00F570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</w:t>
      </w:r>
      <w:r w:rsidR="0093111D" w:rsidRPr="00F5700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В</w:t>
      </w:r>
      <w:r w:rsidRPr="00F5700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случае внесения изменений): </w:t>
      </w:r>
      <w:proofErr w:type="gramStart"/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утвержденную</w:t>
      </w:r>
      <w:proofErr w:type="gramEnd"/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__________________</w:t>
      </w:r>
    </w:p>
    <w:p w:rsidR="002334F6" w:rsidRPr="00F57001" w:rsidRDefault="002334F6" w:rsidP="00F570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____________________________________________________________________</w:t>
      </w:r>
    </w:p>
    <w:p w:rsidR="002334F6" w:rsidRPr="00F57001" w:rsidRDefault="002334F6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4"/>
          <w:szCs w:val="28"/>
        </w:rPr>
      </w:pPr>
      <w:r w:rsidRPr="00F57001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2334F6" w:rsidRPr="00F57001" w:rsidRDefault="002334F6" w:rsidP="00F570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pacing w:val="-4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отношении территории (ее отдельных частей) _________________________</w:t>
      </w:r>
      <w:r w:rsidRPr="00F57001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 (кадастровый номер земельного участка или описание границ территории согласно прилагаемой схеме).</w:t>
      </w: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Поручить обеспечить подготовку документации</w:t>
      </w:r>
      <w:r w:rsidR="0093111D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(по внесению изменений в документацию)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планировке территории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93111D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________________________________________________</w:t>
      </w:r>
      <w:r w:rsidR="0093111D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5E22A0" w:rsidRPr="00F57001" w:rsidRDefault="002334F6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Подготовленную документацию </w:t>
      </w:r>
      <w:r w:rsidR="0093111D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(по внесению изменений в документацию) 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планировке территории 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представить в ____________________ для утверждения в срок не позднее ___________________.</w:t>
      </w:r>
    </w:p>
    <w:p w:rsidR="005E22A0" w:rsidRPr="00F57001" w:rsidRDefault="002334F6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Опубликовать настоящее постан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овление в «___________________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___».</w:t>
      </w:r>
    </w:p>
    <w:p w:rsidR="005E22A0" w:rsidRPr="00F57001" w:rsidRDefault="002334F6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</w:t>
      </w:r>
    </w:p>
    <w:p w:rsidR="005E22A0" w:rsidRPr="00F57001" w:rsidRDefault="005E22A0" w:rsidP="00F570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со дня опубликования настоящего постановлени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="001D467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 момента назначения публичных слушаний или общественных обсуждений.</w:t>
      </w:r>
    </w:p>
    <w:p w:rsidR="005E22A0" w:rsidRPr="00F57001" w:rsidRDefault="002334F6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Настоящее </w:t>
      </w:r>
      <w:r w:rsidR="0093111D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вступает в силу после его официального опубликования.</w:t>
      </w:r>
    </w:p>
    <w:p w:rsidR="005E22A0" w:rsidRPr="00F57001" w:rsidRDefault="002334F6" w:rsidP="00F5700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8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Контроль исполнени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настоящего </w:t>
      </w:r>
      <w:r w:rsidR="001D467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постановления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возложить на </w:t>
      </w:r>
      <w:r w:rsidR="00ED10CF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BF239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____________________________________________________________________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013FFC" w:rsidRPr="00F57001" w:rsidRDefault="00013FFC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FFC" w:rsidRPr="00F57001" w:rsidRDefault="00013FFC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E22A0" w:rsidRPr="00F57001" w:rsidRDefault="005E22A0" w:rsidP="00F570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4"/>
        </w:rPr>
        <w:t>Должностное лицо (ФИО)</w:t>
      </w:r>
    </w:p>
    <w:p w:rsidR="00C22416" w:rsidRPr="00F57001" w:rsidRDefault="005E22A0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7001">
        <w:rPr>
          <w:rFonts w:ascii="Times New Roman" w:hAnsi="Times New Roman" w:cs="Times New Roman"/>
          <w:color w:val="000000" w:themeColor="text1"/>
          <w:sz w:val="20"/>
          <w:szCs w:val="20"/>
        </w:rPr>
        <w:t>(подпись</w:t>
      </w:r>
      <w:r w:rsidR="002334F6" w:rsidRPr="00F5700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416" w:rsidRPr="00F57001" w:rsidRDefault="00C22416" w:rsidP="00F5700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C22416" w:rsidRPr="00F57001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22A0" w:rsidRPr="00F57001" w:rsidRDefault="005E22A0" w:rsidP="00F57001">
      <w:pPr>
        <w:widowControl w:val="0"/>
        <w:tabs>
          <w:tab w:val="left" w:leader="underscore" w:pos="9955"/>
        </w:tabs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</w:t>
      </w:r>
      <w:r w:rsidR="00A6600C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5E22A0" w:rsidRPr="00F57001" w:rsidRDefault="005E22A0" w:rsidP="00F57001">
      <w:pPr>
        <w:widowControl w:val="0"/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Административному регламенту </w:t>
      </w:r>
      <w:r w:rsidR="00577D37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предоставлению </w:t>
      </w:r>
      <w:r w:rsidR="00CB1538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муниципальной услуги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00C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«Принятие решения о подготовке документации по планировке территории»</w:t>
      </w:r>
    </w:p>
    <w:p w:rsidR="003E6FB0" w:rsidRPr="00F57001" w:rsidRDefault="003E6FB0" w:rsidP="00F5700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6600C" w:rsidRPr="00F57001" w:rsidRDefault="00A6600C" w:rsidP="00F570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A6600C" w:rsidRPr="00F57001" w:rsidRDefault="00A6600C" w:rsidP="00F570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001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A6600C" w:rsidRPr="00F57001" w:rsidRDefault="00A6600C" w:rsidP="00F57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A6600C" w:rsidRPr="00F57001" w:rsidRDefault="00A6600C" w:rsidP="00F5700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3E6FB0" w:rsidRPr="00F57001" w:rsidRDefault="003E6FB0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5E22A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 </w:t>
      </w:r>
      <w:r w:rsidR="005E22A0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отказе в подготовке документации 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внесению изменений </w:t>
      </w:r>
    </w:p>
    <w:p w:rsidR="005E22A0" w:rsidRPr="00F57001" w:rsidRDefault="003E6FB0" w:rsidP="00F570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документацию) </w:t>
      </w:r>
      <w:r w:rsidR="005E22A0"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планировке территории </w:t>
      </w:r>
    </w:p>
    <w:p w:rsidR="005E22A0" w:rsidRPr="00F57001" w:rsidRDefault="00C55B9E" w:rsidP="00F5700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F57001" w:rsidRDefault="005E22A0" w:rsidP="00F57001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F57001">
        <w:rPr>
          <w:rFonts w:ascii="Times New Roman" w:hAnsi="Times New Roman" w:cs="Times New Roman"/>
          <w:color w:val="000000" w:themeColor="text1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A6600C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Уставом Калачинского муниципального района Омской области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основании обращения от _____________№ ______________</w:t>
      </w:r>
      <w:r w:rsidR="00A6600C" w:rsidRPr="00F57001">
        <w:rPr>
          <w:rFonts w:ascii="Times New Roman" w:hAnsi="Times New Roman" w:cs="Times New Roman"/>
        </w:rPr>
        <w:t xml:space="preserve"> </w:t>
      </w:r>
      <w:r w:rsidR="00A6600C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5E22A0" w:rsidRPr="00F57001" w:rsidRDefault="005E22A0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Отказать в подготовке документации </w:t>
      </w:r>
      <w:r w:rsidR="003E6FB0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(по внесению изменений в документацию)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планировке территории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</w:t>
      </w:r>
      <w:r w:rsidR="003E6FB0"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и: проект планировки территории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 проект межевания территории / проект межевания территории)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в отношении территории:</w:t>
      </w:r>
      <w:r w:rsidR="00EA703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A6600C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</w:p>
    <w:p w:rsidR="005E22A0" w:rsidRPr="00F57001" w:rsidRDefault="00A6600C" w:rsidP="00F570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4"/>
          <w:szCs w:val="28"/>
        </w:rPr>
      </w:pPr>
      <w:r w:rsidRPr="00F57001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      </w:t>
      </w:r>
      <w:r w:rsidR="005E22A0" w:rsidRPr="00F57001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  (указывается описание местонахождения территории, описание границ территории)</w:t>
      </w:r>
    </w:p>
    <w:p w:rsidR="005E22A0" w:rsidRPr="00F57001" w:rsidRDefault="005E22A0" w:rsidP="00F570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следующим основаниям:</w:t>
      </w:r>
      <w:r w:rsidR="00EA7034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</w:t>
      </w:r>
      <w:r w:rsidR="00A6600C"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</w:t>
      </w:r>
      <w:r w:rsidRPr="00F570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</w:p>
    <w:p w:rsidR="005E22A0" w:rsidRPr="00F57001" w:rsidRDefault="005E22A0" w:rsidP="00F5700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Опубликовать настоящее </w:t>
      </w:r>
      <w:r w:rsidR="003E6FB0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решение постановление в «_</w:t>
      </w:r>
      <w:r w:rsidR="00A6600C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</w:t>
      </w:r>
      <w:r w:rsidR="003E6FB0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__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».</w:t>
      </w:r>
    </w:p>
    <w:p w:rsidR="003E6FB0" w:rsidRPr="00F57001" w:rsidRDefault="003E6FB0" w:rsidP="00F5700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6FB0" w:rsidRPr="00F57001" w:rsidRDefault="003E6FB0" w:rsidP="00F57001">
      <w:pPr>
        <w:pStyle w:val="a3"/>
        <w:numPr>
          <w:ilvl w:val="0"/>
          <w:numId w:val="5"/>
        </w:numPr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Контроль исполнения настоящего постановлени</w:t>
      </w:r>
      <w:r w:rsidR="0086230C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</w:t>
      </w:r>
      <w:r w:rsidR="00A6600C"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озложить на ___</w:t>
      </w:r>
      <w:r w:rsidRPr="00F57001">
        <w:rPr>
          <w:rFonts w:ascii="Times New Roman" w:hAnsi="Times New Roman"/>
          <w:color w:val="000000" w:themeColor="text1"/>
          <w:spacing w:val="-4"/>
          <w:sz w:val="28"/>
          <w:szCs w:val="28"/>
        </w:rPr>
        <w:t>_.</w:t>
      </w:r>
    </w:p>
    <w:p w:rsidR="005E22A0" w:rsidRPr="00F57001" w:rsidRDefault="005E22A0" w:rsidP="00F57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Настоящее </w:t>
      </w:r>
      <w:r w:rsidR="003E6FB0" w:rsidRPr="00F57001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постановление</w:t>
      </w:r>
      <w:r w:rsidRPr="00F570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E22A0" w:rsidRPr="00F57001" w:rsidRDefault="005E22A0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F57001" w:rsidRDefault="005E22A0" w:rsidP="00F570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4"/>
        </w:rPr>
        <w:t>Должностное лицо (ФИО)</w:t>
      </w:r>
    </w:p>
    <w:p w:rsidR="00C22416" w:rsidRPr="00F57001" w:rsidRDefault="005E22A0" w:rsidP="00F57001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C22416" w:rsidRPr="00F57001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5700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(подпись должностного лица органа, осуществляющего</w:t>
      </w:r>
      <w:r w:rsidR="00A6600C" w:rsidRPr="00F570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7001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муниципальной услуги</w:t>
      </w:r>
    </w:p>
    <w:p w:rsidR="005E22A0" w:rsidRPr="00F57001" w:rsidRDefault="005E22A0" w:rsidP="00F57001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</w:t>
      </w:r>
      <w:r w:rsidR="00A6600C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</w:t>
      </w: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1D4674" w:rsidRPr="00F57001" w:rsidRDefault="001D4674" w:rsidP="00F57001">
      <w:pPr>
        <w:widowControl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Административному регламенту                    по предоставлению муниципальной услуги </w:t>
      </w:r>
      <w:r w:rsidR="00A6600C"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«Принятие решения о подготовке документации по планировке территории»</w: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«Принятие решения</w:t>
      </w:r>
    </w:p>
    <w:p w:rsidR="003E6FB0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документации по планировке территории»</w: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EEE7D" wp14:editId="2B4FE124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5924550" cy="1404620"/>
                <wp:effectExtent l="0" t="0" r="19050" b="209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39" w:rsidRPr="00A86252" w:rsidRDefault="00C31839" w:rsidP="00A8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о предоставлении муниципальной услуги и прилагаемых к нему документов (далее - заявление)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3EEE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5.3pt;margin-top:30.2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">
                <v:textbox style="mso-fit-shape-to-text:t">
                  <w:txbxContent>
                    <w:p w:rsidR="00C31839" w:rsidRPr="00A86252" w:rsidRDefault="00C31839" w:rsidP="00A862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о предоставлении муниципальной услуги и прилагаемых к нему документов (далее - заявление)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D6DA8" wp14:editId="1204AEEF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0" cy="28575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998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2.2pt;width:0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7C5B0" wp14:editId="1D27D9FD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924550" cy="1404620"/>
                <wp:effectExtent l="0" t="0" r="1905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39" w:rsidRPr="00A86252" w:rsidRDefault="00C31839" w:rsidP="00A8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Запрос документов и недостающей информации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B7C5B0" id="_x0000_s1027" type="#_x0000_t202" style="position:absolute;left:0;text-align:left;margin-left:415.3pt;margin-top:16.35pt;width:4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">
                <v:textbox style="mso-fit-shape-to-text:t">
                  <w:txbxContent>
                    <w:p w:rsidR="00C31839" w:rsidRPr="00A86252" w:rsidRDefault="00C31839" w:rsidP="00A862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Запрос документов и недостающей информации в рамках межведомственного взаимодействия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28BB7" wp14:editId="3A16A5ED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0" cy="2857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5F7CFC" id="Прямая со стрелкой 6" o:spid="_x0000_s1026" type="#_x0000_t32" style="position:absolute;margin-left:0;margin-top:2.4pt;width:0;height:2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5E13E" wp14:editId="604EE508">
                <wp:simplePos x="0" y="0"/>
                <wp:positionH relativeFrom="margin">
                  <wp:align>center</wp:align>
                </wp:positionH>
                <wp:positionV relativeFrom="paragraph">
                  <wp:posOffset>1119505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BA2A11" id="Прямая со стрелкой 7" o:spid="_x0000_s1026" type="#_x0000_t32" style="position:absolute;margin-left:0;margin-top:88.15pt;width:0;height:22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2706BF" wp14:editId="3A3AD42F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5924550" cy="1404620"/>
                <wp:effectExtent l="0" t="0" r="19050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39" w:rsidRPr="00A86252" w:rsidRDefault="00C31839" w:rsidP="00A8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заявления и прилагаемых к нему документов,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2706BF" id="_x0000_s1028" type="#_x0000_t202" style="position:absolute;left:0;text-align:left;margin-left:415.3pt;margin-top:16.25pt;width:466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">
                <v:textbox style="mso-fit-shape-to-text:t">
                  <w:txbxContent>
                    <w:p w:rsidR="00C31839" w:rsidRPr="00A86252" w:rsidRDefault="00C31839" w:rsidP="00A862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заявления и прилагаемых к нему документов,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46C78C" wp14:editId="2E623162">
                <wp:simplePos x="0" y="0"/>
                <wp:positionH relativeFrom="margin">
                  <wp:posOffset>-3810</wp:posOffset>
                </wp:positionH>
                <wp:positionV relativeFrom="paragraph">
                  <wp:posOffset>1336816</wp:posOffset>
                </wp:positionV>
                <wp:extent cx="5924550" cy="1404620"/>
                <wp:effectExtent l="0" t="0" r="19050" b="158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39" w:rsidRPr="00A86252" w:rsidRDefault="00C31839" w:rsidP="00A862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46C78C" id="_x0000_s1029" type="#_x0000_t202" style="position:absolute;left:0;text-align:left;margin-left:-.3pt;margin-top:105.25pt;width:46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">
                <v:textbox style="mso-fit-shape-to-text:t">
                  <w:txbxContent>
                    <w:p w:rsidR="00C31839" w:rsidRPr="00A86252" w:rsidRDefault="00C31839" w:rsidP="00A862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0DB" w:rsidRDefault="00B500DB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00DB" w:rsidSect="00A6600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6252" w:rsidRPr="00F57001" w:rsidRDefault="00A86252" w:rsidP="00F57001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5 </w:t>
      </w:r>
    </w:p>
    <w:p w:rsidR="00A86252" w:rsidRPr="00F57001" w:rsidRDefault="00A86252" w:rsidP="00F57001">
      <w:pPr>
        <w:widowControl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 Административному регламенту                    по предоставлению муниципальной услуги «Принятие решения о подготовке документации по планировке территории»</w: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A86252" w:rsidP="00F57001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52" w:rsidRPr="00F57001" w:rsidRDefault="00227F73" w:rsidP="00F570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Главе Калачинского муниципального района Омской области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    (Ф.И.О. физического лица либо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 полное наименование юридического лица)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Адрес проживания (местонахождение)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Контактный телефон ___________________,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Адрес электронной почты (при наличии),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почтовый адрес, по которым должен быть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F57001">
        <w:rPr>
          <w:rFonts w:ascii="Times New Roman" w:hAnsi="Times New Roman" w:cs="Times New Roman"/>
          <w:sz w:val="20"/>
          <w:szCs w:val="20"/>
        </w:rPr>
        <w:t xml:space="preserve">                                    направлен ответ: 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ЖАЛОБА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на решения, принятые (осуществляемые) в ходе</w:t>
      </w:r>
    </w:p>
    <w:p w:rsidR="00227F73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Администраци</w:t>
      </w:r>
      <w:r w:rsidR="00227F73" w:rsidRPr="00F57001">
        <w:rPr>
          <w:rFonts w:ascii="Times New Roman" w:hAnsi="Times New Roman" w:cs="Times New Roman"/>
          <w:sz w:val="28"/>
          <w:szCs w:val="28"/>
        </w:rPr>
        <w:t>ей</w:t>
      </w:r>
      <w:r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="00227F73" w:rsidRPr="00F57001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F57001">
        <w:rPr>
          <w:rFonts w:ascii="Times New Roman" w:hAnsi="Times New Roman" w:cs="Times New Roman"/>
          <w:sz w:val="28"/>
          <w:szCs w:val="28"/>
        </w:rPr>
        <w:t xml:space="preserve"> на действия (бездействие)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ФИО (должностного лица Администрации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  <w:r w:rsidRPr="00F57001">
        <w:rPr>
          <w:rFonts w:ascii="Times New Roman" w:hAnsi="Times New Roman" w:cs="Times New Roman"/>
          <w:sz w:val="28"/>
          <w:szCs w:val="28"/>
        </w:rPr>
        <w:t>,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7F73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Краткое изложение обжалуемых решений, принятых (осуществляемых) в ходе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>Администраци</w:t>
      </w:r>
      <w:r w:rsidR="00227F73" w:rsidRPr="00F57001">
        <w:rPr>
          <w:rFonts w:ascii="Times New Roman" w:hAnsi="Times New Roman" w:cs="Times New Roman"/>
          <w:sz w:val="28"/>
          <w:szCs w:val="28"/>
        </w:rPr>
        <w:t>ей</w:t>
      </w:r>
      <w:r w:rsidRPr="00F57001">
        <w:rPr>
          <w:rFonts w:ascii="Times New Roman" w:hAnsi="Times New Roman" w:cs="Times New Roman"/>
          <w:sz w:val="28"/>
          <w:szCs w:val="28"/>
        </w:rPr>
        <w:t>, действий (бездействия)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227F73" w:rsidRPr="00F57001">
        <w:rPr>
          <w:rFonts w:ascii="Times New Roman" w:hAnsi="Times New Roman" w:cs="Times New Roman"/>
          <w:sz w:val="28"/>
          <w:szCs w:val="28"/>
        </w:rPr>
        <w:t>Администрации</w:t>
      </w:r>
      <w:r w:rsidRPr="00F57001">
        <w:rPr>
          <w:rFonts w:ascii="Times New Roman" w:hAnsi="Times New Roman" w:cs="Times New Roman"/>
          <w:sz w:val="28"/>
          <w:szCs w:val="28"/>
        </w:rPr>
        <w:t>, муниципального служащего,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>обстоятельств, повлекших нарушение прав и законных интересов заявителя,</w:t>
      </w:r>
      <w:r w:rsidR="00227F73" w:rsidRPr="00F57001">
        <w:rPr>
          <w:rFonts w:ascii="Times New Roman" w:hAnsi="Times New Roman" w:cs="Times New Roman"/>
          <w:sz w:val="28"/>
          <w:szCs w:val="28"/>
        </w:rPr>
        <w:t xml:space="preserve"> </w:t>
      </w:r>
      <w:r w:rsidRPr="00F57001">
        <w:rPr>
          <w:rFonts w:ascii="Times New Roman" w:hAnsi="Times New Roman" w:cs="Times New Roman"/>
          <w:sz w:val="28"/>
          <w:szCs w:val="28"/>
        </w:rPr>
        <w:t>иных сведений, которые заявитель считает необходимым сообщить.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Фамилия, имя, отчество физического лица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либо руководителя юридического лица       _</w:t>
      </w:r>
      <w:r w:rsidR="00227F73" w:rsidRPr="00F5700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(уполномоченного представителя)         _________________________________</w:t>
      </w:r>
    </w:p>
    <w:p w:rsidR="00A86252" w:rsidRPr="00F57001" w:rsidRDefault="00A8625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(подпись)</w:t>
      </w:r>
    </w:p>
    <w:p w:rsidR="00A86252" w:rsidRPr="00F57001" w:rsidRDefault="00497492" w:rsidP="00F5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01">
        <w:rPr>
          <w:rFonts w:ascii="Times New Roman" w:hAnsi="Times New Roman" w:cs="Times New Roman"/>
          <w:sz w:val="28"/>
          <w:szCs w:val="28"/>
        </w:rPr>
        <w:t>«___»</w:t>
      </w:r>
      <w:r w:rsidR="00A86252" w:rsidRPr="00F57001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A86252" w:rsidRPr="00F57001" w:rsidRDefault="00A86252" w:rsidP="00F5700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6252" w:rsidRPr="00F57001" w:rsidSect="00A6600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11" w:rsidRDefault="00A32711" w:rsidP="001A3A0A">
      <w:pPr>
        <w:spacing w:after="0" w:line="240" w:lineRule="auto"/>
      </w:pPr>
      <w:r>
        <w:separator/>
      </w:r>
    </w:p>
  </w:endnote>
  <w:endnote w:type="continuationSeparator" w:id="0">
    <w:p w:rsidR="00A32711" w:rsidRDefault="00A32711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11" w:rsidRDefault="00A32711" w:rsidP="001A3A0A">
      <w:pPr>
        <w:spacing w:after="0" w:line="240" w:lineRule="auto"/>
      </w:pPr>
      <w:r>
        <w:separator/>
      </w:r>
    </w:p>
  </w:footnote>
  <w:footnote w:type="continuationSeparator" w:id="0">
    <w:p w:rsidR="00A32711" w:rsidRDefault="00A32711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</w:sdtPr>
    <w:sdtEndPr>
      <w:rPr>
        <w:rFonts w:ascii="Times New Roman" w:hAnsi="Times New Roman" w:cs="Times New Roman"/>
        <w:sz w:val="28"/>
        <w:szCs w:val="28"/>
      </w:rPr>
    </w:sdtEndPr>
    <w:sdtContent>
      <w:p w:rsidR="00C31839" w:rsidRPr="00360498" w:rsidRDefault="00C318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70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70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70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F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70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1839" w:rsidRDefault="00C318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227"/>
    <w:multiLevelType w:val="hybridMultilevel"/>
    <w:tmpl w:val="270A0E80"/>
    <w:lvl w:ilvl="0" w:tplc="819E0D3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5741"/>
    <w:multiLevelType w:val="hybridMultilevel"/>
    <w:tmpl w:val="267E30CE"/>
    <w:lvl w:ilvl="0" w:tplc="3DC03964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748DC"/>
    <w:multiLevelType w:val="hybridMultilevel"/>
    <w:tmpl w:val="A8F8A782"/>
    <w:lvl w:ilvl="0" w:tplc="3DC03964">
      <w:start w:val="1"/>
      <w:numFmt w:val="decimal"/>
      <w:suff w:val="space"/>
      <w:lvlText w:val="%1)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820623"/>
    <w:multiLevelType w:val="hybridMultilevel"/>
    <w:tmpl w:val="BE181084"/>
    <w:lvl w:ilvl="0" w:tplc="E59670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04A07"/>
    <w:multiLevelType w:val="hybridMultilevel"/>
    <w:tmpl w:val="4BBCBA70"/>
    <w:lvl w:ilvl="0" w:tplc="F7C24F94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4A407F"/>
    <w:multiLevelType w:val="hybridMultilevel"/>
    <w:tmpl w:val="68ECBB4A"/>
    <w:lvl w:ilvl="0" w:tplc="036243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CF1A7D"/>
    <w:multiLevelType w:val="hybridMultilevel"/>
    <w:tmpl w:val="C52A975E"/>
    <w:lvl w:ilvl="0" w:tplc="F7C24F94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92F44C8"/>
    <w:multiLevelType w:val="hybridMultilevel"/>
    <w:tmpl w:val="37368858"/>
    <w:lvl w:ilvl="0" w:tplc="F7C24F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3DC0396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645163"/>
    <w:multiLevelType w:val="hybridMultilevel"/>
    <w:tmpl w:val="15CA4DCC"/>
    <w:lvl w:ilvl="0" w:tplc="F7C24F94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7569B4"/>
    <w:multiLevelType w:val="hybridMultilevel"/>
    <w:tmpl w:val="6C1CE4A8"/>
    <w:lvl w:ilvl="0" w:tplc="64D22882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FC45D3"/>
    <w:multiLevelType w:val="multilevel"/>
    <w:tmpl w:val="F196A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80A16B2"/>
    <w:multiLevelType w:val="hybridMultilevel"/>
    <w:tmpl w:val="E584A88A"/>
    <w:lvl w:ilvl="0" w:tplc="3DC03964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0A8D"/>
    <w:rsid w:val="00002716"/>
    <w:rsid w:val="00012633"/>
    <w:rsid w:val="00013FFC"/>
    <w:rsid w:val="00020856"/>
    <w:rsid w:val="00022805"/>
    <w:rsid w:val="000254EC"/>
    <w:rsid w:val="000325AC"/>
    <w:rsid w:val="00041086"/>
    <w:rsid w:val="0005104E"/>
    <w:rsid w:val="000545CA"/>
    <w:rsid w:val="00056BAD"/>
    <w:rsid w:val="00061CE7"/>
    <w:rsid w:val="00063F3E"/>
    <w:rsid w:val="000756C7"/>
    <w:rsid w:val="000769F0"/>
    <w:rsid w:val="000860A3"/>
    <w:rsid w:val="000A307B"/>
    <w:rsid w:val="000E2CFF"/>
    <w:rsid w:val="000F5EFE"/>
    <w:rsid w:val="00102C66"/>
    <w:rsid w:val="00104EB0"/>
    <w:rsid w:val="0011229D"/>
    <w:rsid w:val="0011302E"/>
    <w:rsid w:val="001138DB"/>
    <w:rsid w:val="001164D2"/>
    <w:rsid w:val="00134269"/>
    <w:rsid w:val="00137128"/>
    <w:rsid w:val="0014411D"/>
    <w:rsid w:val="001449B8"/>
    <w:rsid w:val="001456EE"/>
    <w:rsid w:val="001562A9"/>
    <w:rsid w:val="001562F3"/>
    <w:rsid w:val="001571E0"/>
    <w:rsid w:val="00174E60"/>
    <w:rsid w:val="00177C65"/>
    <w:rsid w:val="00181F6D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4674"/>
    <w:rsid w:val="001E696D"/>
    <w:rsid w:val="00200F49"/>
    <w:rsid w:val="002065B1"/>
    <w:rsid w:val="00215AAA"/>
    <w:rsid w:val="00227F73"/>
    <w:rsid w:val="00232412"/>
    <w:rsid w:val="0023312D"/>
    <w:rsid w:val="002334F6"/>
    <w:rsid w:val="00235AC6"/>
    <w:rsid w:val="0026700F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3C3F"/>
    <w:rsid w:val="002C50FD"/>
    <w:rsid w:val="002D2F2F"/>
    <w:rsid w:val="002D3364"/>
    <w:rsid w:val="00302081"/>
    <w:rsid w:val="00303172"/>
    <w:rsid w:val="00311D3F"/>
    <w:rsid w:val="00320870"/>
    <w:rsid w:val="003213D6"/>
    <w:rsid w:val="00330145"/>
    <w:rsid w:val="0033556D"/>
    <w:rsid w:val="003357CE"/>
    <w:rsid w:val="00335EA4"/>
    <w:rsid w:val="00341303"/>
    <w:rsid w:val="0034285A"/>
    <w:rsid w:val="00347A48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C06"/>
    <w:rsid w:val="0039574F"/>
    <w:rsid w:val="00395B48"/>
    <w:rsid w:val="00397C92"/>
    <w:rsid w:val="003A0487"/>
    <w:rsid w:val="003D1FF7"/>
    <w:rsid w:val="003D2923"/>
    <w:rsid w:val="003E00F5"/>
    <w:rsid w:val="003E108B"/>
    <w:rsid w:val="003E6FB0"/>
    <w:rsid w:val="003F10B0"/>
    <w:rsid w:val="003F484A"/>
    <w:rsid w:val="00405622"/>
    <w:rsid w:val="00415CF4"/>
    <w:rsid w:val="00417D9D"/>
    <w:rsid w:val="004209F3"/>
    <w:rsid w:val="00430729"/>
    <w:rsid w:val="00457C99"/>
    <w:rsid w:val="00465898"/>
    <w:rsid w:val="00466333"/>
    <w:rsid w:val="00473399"/>
    <w:rsid w:val="0047408E"/>
    <w:rsid w:val="00480E39"/>
    <w:rsid w:val="00492638"/>
    <w:rsid w:val="00497492"/>
    <w:rsid w:val="00497736"/>
    <w:rsid w:val="004B405F"/>
    <w:rsid w:val="004C0D09"/>
    <w:rsid w:val="004C10A8"/>
    <w:rsid w:val="004C6831"/>
    <w:rsid w:val="004D17EB"/>
    <w:rsid w:val="004D414C"/>
    <w:rsid w:val="004D7C96"/>
    <w:rsid w:val="004E4430"/>
    <w:rsid w:val="004F1215"/>
    <w:rsid w:val="004F4B4D"/>
    <w:rsid w:val="004F509A"/>
    <w:rsid w:val="005017C8"/>
    <w:rsid w:val="00503A15"/>
    <w:rsid w:val="00514C92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77D37"/>
    <w:rsid w:val="005A2706"/>
    <w:rsid w:val="005B2A5E"/>
    <w:rsid w:val="005C1072"/>
    <w:rsid w:val="005C4AC4"/>
    <w:rsid w:val="005D0A86"/>
    <w:rsid w:val="005D0E8E"/>
    <w:rsid w:val="005D251F"/>
    <w:rsid w:val="005D3700"/>
    <w:rsid w:val="005D7D73"/>
    <w:rsid w:val="005E12B7"/>
    <w:rsid w:val="005E22A0"/>
    <w:rsid w:val="005E7921"/>
    <w:rsid w:val="005F0C91"/>
    <w:rsid w:val="00613EA5"/>
    <w:rsid w:val="0061657A"/>
    <w:rsid w:val="006275F1"/>
    <w:rsid w:val="00633122"/>
    <w:rsid w:val="00641A4A"/>
    <w:rsid w:val="00645182"/>
    <w:rsid w:val="00645E73"/>
    <w:rsid w:val="006579B2"/>
    <w:rsid w:val="00663255"/>
    <w:rsid w:val="00665B5F"/>
    <w:rsid w:val="0066797B"/>
    <w:rsid w:val="006733A1"/>
    <w:rsid w:val="00676A7A"/>
    <w:rsid w:val="00687BA0"/>
    <w:rsid w:val="00690EFE"/>
    <w:rsid w:val="006955D5"/>
    <w:rsid w:val="006A781D"/>
    <w:rsid w:val="006A7C6D"/>
    <w:rsid w:val="006A7CAF"/>
    <w:rsid w:val="006B0358"/>
    <w:rsid w:val="006B0A3F"/>
    <w:rsid w:val="006B6A82"/>
    <w:rsid w:val="006C0DA1"/>
    <w:rsid w:val="006C37C8"/>
    <w:rsid w:val="006D2E39"/>
    <w:rsid w:val="006E030C"/>
    <w:rsid w:val="006E2779"/>
    <w:rsid w:val="006E3B90"/>
    <w:rsid w:val="006E46B8"/>
    <w:rsid w:val="006E4C0C"/>
    <w:rsid w:val="006F0628"/>
    <w:rsid w:val="006F1C2C"/>
    <w:rsid w:val="006F2E1A"/>
    <w:rsid w:val="006F6B16"/>
    <w:rsid w:val="007219AE"/>
    <w:rsid w:val="00721B53"/>
    <w:rsid w:val="007313B1"/>
    <w:rsid w:val="00742B57"/>
    <w:rsid w:val="00743030"/>
    <w:rsid w:val="00754C85"/>
    <w:rsid w:val="0075525C"/>
    <w:rsid w:val="00763403"/>
    <w:rsid w:val="00766285"/>
    <w:rsid w:val="007719AF"/>
    <w:rsid w:val="00774DDA"/>
    <w:rsid w:val="0078045F"/>
    <w:rsid w:val="007816DD"/>
    <w:rsid w:val="007A178A"/>
    <w:rsid w:val="007A3134"/>
    <w:rsid w:val="007A501E"/>
    <w:rsid w:val="007A5D5A"/>
    <w:rsid w:val="007B0560"/>
    <w:rsid w:val="007B1C25"/>
    <w:rsid w:val="007E38AB"/>
    <w:rsid w:val="007F0280"/>
    <w:rsid w:val="00810184"/>
    <w:rsid w:val="00812281"/>
    <w:rsid w:val="008202A7"/>
    <w:rsid w:val="00844DDC"/>
    <w:rsid w:val="00846752"/>
    <w:rsid w:val="008501C2"/>
    <w:rsid w:val="00850B45"/>
    <w:rsid w:val="00855F7E"/>
    <w:rsid w:val="00857170"/>
    <w:rsid w:val="0086230C"/>
    <w:rsid w:val="00863EDD"/>
    <w:rsid w:val="00872B7F"/>
    <w:rsid w:val="00873B27"/>
    <w:rsid w:val="0087620E"/>
    <w:rsid w:val="00884CB9"/>
    <w:rsid w:val="00885255"/>
    <w:rsid w:val="0089652D"/>
    <w:rsid w:val="008B488E"/>
    <w:rsid w:val="008B7350"/>
    <w:rsid w:val="008B7895"/>
    <w:rsid w:val="008C733E"/>
    <w:rsid w:val="008D52ED"/>
    <w:rsid w:val="008D5849"/>
    <w:rsid w:val="008E44E7"/>
    <w:rsid w:val="008E5284"/>
    <w:rsid w:val="008F5A91"/>
    <w:rsid w:val="00907842"/>
    <w:rsid w:val="0091188C"/>
    <w:rsid w:val="00914415"/>
    <w:rsid w:val="00930802"/>
    <w:rsid w:val="0093111D"/>
    <w:rsid w:val="009363D7"/>
    <w:rsid w:val="00942403"/>
    <w:rsid w:val="00944AEE"/>
    <w:rsid w:val="0094692F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199D"/>
    <w:rsid w:val="009D4700"/>
    <w:rsid w:val="009D48FA"/>
    <w:rsid w:val="009D5618"/>
    <w:rsid w:val="009D6F2D"/>
    <w:rsid w:val="009E588A"/>
    <w:rsid w:val="00A02B6A"/>
    <w:rsid w:val="00A035B4"/>
    <w:rsid w:val="00A0423F"/>
    <w:rsid w:val="00A124BF"/>
    <w:rsid w:val="00A14487"/>
    <w:rsid w:val="00A17A30"/>
    <w:rsid w:val="00A20392"/>
    <w:rsid w:val="00A21499"/>
    <w:rsid w:val="00A25424"/>
    <w:rsid w:val="00A32711"/>
    <w:rsid w:val="00A32773"/>
    <w:rsid w:val="00A4028C"/>
    <w:rsid w:val="00A559B0"/>
    <w:rsid w:val="00A55ED3"/>
    <w:rsid w:val="00A6599A"/>
    <w:rsid w:val="00A6600C"/>
    <w:rsid w:val="00A76D94"/>
    <w:rsid w:val="00A7717B"/>
    <w:rsid w:val="00A776C3"/>
    <w:rsid w:val="00A77CF1"/>
    <w:rsid w:val="00A86252"/>
    <w:rsid w:val="00A94352"/>
    <w:rsid w:val="00A9517B"/>
    <w:rsid w:val="00A97F3F"/>
    <w:rsid w:val="00AA1823"/>
    <w:rsid w:val="00AA6B69"/>
    <w:rsid w:val="00AA7B5D"/>
    <w:rsid w:val="00AB0EEA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0544A"/>
    <w:rsid w:val="00B10E38"/>
    <w:rsid w:val="00B36080"/>
    <w:rsid w:val="00B40BD1"/>
    <w:rsid w:val="00B42EA7"/>
    <w:rsid w:val="00B44F0B"/>
    <w:rsid w:val="00B4597A"/>
    <w:rsid w:val="00B500DB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4B27"/>
    <w:rsid w:val="00BC61FA"/>
    <w:rsid w:val="00BD19AE"/>
    <w:rsid w:val="00BD3317"/>
    <w:rsid w:val="00BD3BB5"/>
    <w:rsid w:val="00BE388F"/>
    <w:rsid w:val="00BF18D4"/>
    <w:rsid w:val="00BF2394"/>
    <w:rsid w:val="00BF46B3"/>
    <w:rsid w:val="00C14B2C"/>
    <w:rsid w:val="00C21FE9"/>
    <w:rsid w:val="00C22416"/>
    <w:rsid w:val="00C24BB7"/>
    <w:rsid w:val="00C25A7A"/>
    <w:rsid w:val="00C30D3D"/>
    <w:rsid w:val="00C31839"/>
    <w:rsid w:val="00C42989"/>
    <w:rsid w:val="00C54EBD"/>
    <w:rsid w:val="00C55B9E"/>
    <w:rsid w:val="00C56491"/>
    <w:rsid w:val="00C60BDD"/>
    <w:rsid w:val="00C720C1"/>
    <w:rsid w:val="00C81A43"/>
    <w:rsid w:val="00C92B26"/>
    <w:rsid w:val="00C974D2"/>
    <w:rsid w:val="00CA00A1"/>
    <w:rsid w:val="00CB1538"/>
    <w:rsid w:val="00CB26F7"/>
    <w:rsid w:val="00CB55B7"/>
    <w:rsid w:val="00CC32DD"/>
    <w:rsid w:val="00CC347F"/>
    <w:rsid w:val="00CD2D66"/>
    <w:rsid w:val="00CE58A9"/>
    <w:rsid w:val="00CF234E"/>
    <w:rsid w:val="00CF6803"/>
    <w:rsid w:val="00D425C0"/>
    <w:rsid w:val="00D4474B"/>
    <w:rsid w:val="00D44B32"/>
    <w:rsid w:val="00D4561F"/>
    <w:rsid w:val="00D47A74"/>
    <w:rsid w:val="00D65594"/>
    <w:rsid w:val="00D6747D"/>
    <w:rsid w:val="00D73BCB"/>
    <w:rsid w:val="00D76523"/>
    <w:rsid w:val="00D81C70"/>
    <w:rsid w:val="00D8380B"/>
    <w:rsid w:val="00D83C82"/>
    <w:rsid w:val="00DA3559"/>
    <w:rsid w:val="00DA7298"/>
    <w:rsid w:val="00DC103D"/>
    <w:rsid w:val="00DC41F7"/>
    <w:rsid w:val="00DC4281"/>
    <w:rsid w:val="00DE4696"/>
    <w:rsid w:val="00DE727D"/>
    <w:rsid w:val="00DF1797"/>
    <w:rsid w:val="00DF22F4"/>
    <w:rsid w:val="00DF3CA0"/>
    <w:rsid w:val="00DF3D7C"/>
    <w:rsid w:val="00DF481D"/>
    <w:rsid w:val="00E11E30"/>
    <w:rsid w:val="00E1448A"/>
    <w:rsid w:val="00E149E3"/>
    <w:rsid w:val="00E171C3"/>
    <w:rsid w:val="00E22C0E"/>
    <w:rsid w:val="00E31135"/>
    <w:rsid w:val="00E37C98"/>
    <w:rsid w:val="00E45676"/>
    <w:rsid w:val="00E63F85"/>
    <w:rsid w:val="00E7298D"/>
    <w:rsid w:val="00E7348A"/>
    <w:rsid w:val="00E737AC"/>
    <w:rsid w:val="00E75F6A"/>
    <w:rsid w:val="00E9022B"/>
    <w:rsid w:val="00E91536"/>
    <w:rsid w:val="00E91D65"/>
    <w:rsid w:val="00E93432"/>
    <w:rsid w:val="00EA7034"/>
    <w:rsid w:val="00EB5B0A"/>
    <w:rsid w:val="00EB6EEB"/>
    <w:rsid w:val="00EB75F4"/>
    <w:rsid w:val="00EB7845"/>
    <w:rsid w:val="00EC2059"/>
    <w:rsid w:val="00ED10CF"/>
    <w:rsid w:val="00ED3C95"/>
    <w:rsid w:val="00EE2130"/>
    <w:rsid w:val="00EE3559"/>
    <w:rsid w:val="00EF7AB7"/>
    <w:rsid w:val="00F007D6"/>
    <w:rsid w:val="00F0682E"/>
    <w:rsid w:val="00F1496D"/>
    <w:rsid w:val="00F17FA9"/>
    <w:rsid w:val="00F2228F"/>
    <w:rsid w:val="00F26259"/>
    <w:rsid w:val="00F35727"/>
    <w:rsid w:val="00F41862"/>
    <w:rsid w:val="00F41EF7"/>
    <w:rsid w:val="00F522E8"/>
    <w:rsid w:val="00F52707"/>
    <w:rsid w:val="00F57001"/>
    <w:rsid w:val="00F573B9"/>
    <w:rsid w:val="00F61838"/>
    <w:rsid w:val="00F67FCA"/>
    <w:rsid w:val="00F70690"/>
    <w:rsid w:val="00F70F40"/>
    <w:rsid w:val="00F7198F"/>
    <w:rsid w:val="00F737D6"/>
    <w:rsid w:val="00F824BB"/>
    <w:rsid w:val="00F860C6"/>
    <w:rsid w:val="00F906C6"/>
    <w:rsid w:val="00F91D17"/>
    <w:rsid w:val="00FA072F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30802"/>
    <w:rPr>
      <w:color w:val="0563C1" w:themeColor="hyperlink"/>
      <w:u w:val="single"/>
    </w:rPr>
  </w:style>
  <w:style w:type="paragraph" w:customStyle="1" w:styleId="1">
    <w:name w:val="р1"/>
    <w:basedOn w:val="ac"/>
    <w:link w:val="10"/>
    <w:qFormat/>
    <w:rsid w:val="00D81C7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2"/>
    <w:basedOn w:val="a"/>
    <w:link w:val="22"/>
    <w:qFormat/>
    <w:rsid w:val="00D81C7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р1 Знак"/>
    <w:link w:val="1"/>
    <w:rsid w:val="00D81C7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Р2 Знак"/>
    <w:link w:val="21"/>
    <w:rsid w:val="00D81C70"/>
    <w:rPr>
      <w:rFonts w:ascii="Times New Roman" w:eastAsia="Calibri" w:hAnsi="Times New Roman" w:cs="Times New Roman"/>
      <w:noProof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D81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30802"/>
    <w:rPr>
      <w:color w:val="0563C1" w:themeColor="hyperlink"/>
      <w:u w:val="single"/>
    </w:rPr>
  </w:style>
  <w:style w:type="paragraph" w:customStyle="1" w:styleId="1">
    <w:name w:val="р1"/>
    <w:basedOn w:val="ac"/>
    <w:link w:val="10"/>
    <w:qFormat/>
    <w:rsid w:val="00D81C7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2"/>
    <w:basedOn w:val="a"/>
    <w:link w:val="22"/>
    <w:qFormat/>
    <w:rsid w:val="00D81C7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р1 Знак"/>
    <w:link w:val="1"/>
    <w:rsid w:val="00D81C7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Р2 Знак"/>
    <w:link w:val="21"/>
    <w:rsid w:val="00D81C70"/>
    <w:rPr>
      <w:rFonts w:ascii="Times New Roman" w:eastAsia="Calibri" w:hAnsi="Times New Roman" w:cs="Times New Roman"/>
      <w:noProof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D81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48&amp;n=196974&amp;dst=1000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alachinsk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72B0401137B0FADDC2B78DE25FB214DDBFD624B8C228AB33F9034418B539978A4C8C6CE39E7483764BB82E1081C036C5B795EEA04345E848DEEt82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consultantplus://offline/ref=DF372B0401137B0FADDC3575C849A42846D8AA6847852BD8EA60CB69168259CE3FEB91878334ED1C6620EF8CEA55534730487B57F6t0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Казимирова Н.А.</cp:lastModifiedBy>
  <cp:revision>2</cp:revision>
  <cp:lastPrinted>2021-12-09T08:26:00Z</cp:lastPrinted>
  <dcterms:created xsi:type="dcterms:W3CDTF">2024-06-14T08:33:00Z</dcterms:created>
  <dcterms:modified xsi:type="dcterms:W3CDTF">2024-06-14T08:33:00Z</dcterms:modified>
</cp:coreProperties>
</file>