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4D" w:rsidRDefault="00AF064D" w:rsidP="00AF064D">
      <w:pPr>
        <w:spacing w:after="0" w:line="240" w:lineRule="auto"/>
        <w:rPr>
          <w:rFonts w:ascii="Times New Roman" w:hAnsi="Times New Roman" w:cs="Times New Roman"/>
          <w:sz w:val="36"/>
        </w:rPr>
      </w:pPr>
      <w:r w:rsidRPr="00AF064D">
        <w:rPr>
          <w:rFonts w:ascii="Times New Roman" w:hAnsi="Times New Roman" w:cs="Times New Roman"/>
          <w:sz w:val="36"/>
        </w:rPr>
        <w:t>Порядок постановки граждан на учет</w:t>
      </w:r>
    </w:p>
    <w:p w:rsidR="00AF064D" w:rsidRPr="00AF064D" w:rsidRDefault="00AF064D" w:rsidP="00AF064D">
      <w:pPr>
        <w:spacing w:after="0" w:line="240" w:lineRule="auto"/>
        <w:rPr>
          <w:rFonts w:ascii="Times New Roman" w:hAnsi="Times New Roman" w:cs="Times New Roman"/>
          <w:sz w:val="28"/>
        </w:rPr>
      </w:pPr>
    </w:p>
    <w:p w:rsidR="00AF064D" w:rsidRPr="00AF064D" w:rsidRDefault="00AF064D" w:rsidP="00AF064D">
      <w:pPr>
        <w:spacing w:after="0" w:line="240" w:lineRule="auto"/>
        <w:ind w:firstLine="851"/>
        <w:jc w:val="both"/>
        <w:rPr>
          <w:rFonts w:ascii="Times New Roman" w:hAnsi="Times New Roman" w:cs="Times New Roman"/>
          <w:sz w:val="28"/>
        </w:rPr>
      </w:pPr>
      <w:r w:rsidRPr="00AF064D">
        <w:rPr>
          <w:rFonts w:ascii="Times New Roman" w:hAnsi="Times New Roman" w:cs="Times New Roman"/>
          <w:sz w:val="28"/>
        </w:rPr>
        <w:t>Для постановки на учет граждане должны отвечать одновременно следующим условиям на дату подачи заявления о постановке на учет:</w:t>
      </w:r>
    </w:p>
    <w:p w:rsidR="00AF064D" w:rsidRPr="00AF064D" w:rsidRDefault="00AF064D" w:rsidP="00AF064D">
      <w:pPr>
        <w:pStyle w:val="a3"/>
        <w:numPr>
          <w:ilvl w:val="0"/>
          <w:numId w:val="3"/>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наличие оснований для постановки на учет в качестве нуждающихся в жилых помещениях в соответствии с ЖК РФ;</w:t>
      </w:r>
    </w:p>
    <w:p w:rsidR="00AF064D" w:rsidRPr="00AF064D" w:rsidRDefault="00AF064D" w:rsidP="00AF064D">
      <w:pPr>
        <w:pStyle w:val="a3"/>
        <w:numPr>
          <w:ilvl w:val="0"/>
          <w:numId w:val="3"/>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постоянное проживание на территории Омской области не менее 5 лет непрерывно на дату подачи заявления о постановке на учет (для многодетной семьи — одного из родителей);</w:t>
      </w:r>
    </w:p>
    <w:p w:rsidR="00AF064D" w:rsidRPr="00AF064D" w:rsidRDefault="00AF064D" w:rsidP="00AF064D">
      <w:pPr>
        <w:pStyle w:val="a3"/>
        <w:numPr>
          <w:ilvl w:val="0"/>
          <w:numId w:val="3"/>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отсутствие на праве собственности земельного участка (долей в праве собственности земельного участка, земельных участков) для индивидуального жилищного строительства, и (или) ведения садоводства, и (или) ведения личного подсобного хозяйства, расположенного на территории Омской области;</w:t>
      </w:r>
    </w:p>
    <w:p w:rsidR="00AF064D" w:rsidRDefault="00AF064D" w:rsidP="00AF064D">
      <w:pPr>
        <w:pStyle w:val="a3"/>
        <w:numPr>
          <w:ilvl w:val="0"/>
          <w:numId w:val="3"/>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отсутствие на протяжении 5 лет, предшествующих постановке на учет, сделок, совершенных в целях отчуждения земельного участка (долей в праве собственности земельного участка, земельных участков) для индивидуального жилищного строительства, и (или) ведения садоводства, и (или) ведения личного подсобного хозяйства, принадлежавшего им на праве собственности и расположенного на территории Омской области.</w:t>
      </w:r>
    </w:p>
    <w:p w:rsidR="004A03DA" w:rsidRPr="004A03DA" w:rsidRDefault="004A03DA" w:rsidP="004A03DA">
      <w:pPr>
        <w:pStyle w:val="a3"/>
        <w:spacing w:after="0" w:line="240" w:lineRule="auto"/>
        <w:ind w:left="851"/>
        <w:jc w:val="both"/>
        <w:rPr>
          <w:rFonts w:ascii="Times New Roman" w:hAnsi="Times New Roman" w:cs="Times New Roman"/>
          <w:sz w:val="20"/>
        </w:rPr>
      </w:pPr>
    </w:p>
    <w:p w:rsidR="00AF064D" w:rsidRPr="00AF064D" w:rsidRDefault="00AF064D" w:rsidP="00AF064D">
      <w:pPr>
        <w:spacing w:after="0" w:line="240" w:lineRule="auto"/>
        <w:ind w:firstLine="851"/>
        <w:jc w:val="both"/>
        <w:rPr>
          <w:rFonts w:ascii="Times New Roman" w:hAnsi="Times New Roman" w:cs="Times New Roman"/>
          <w:sz w:val="28"/>
        </w:rPr>
      </w:pPr>
      <w:r w:rsidRPr="00AF064D">
        <w:rPr>
          <w:rFonts w:ascii="Times New Roman" w:hAnsi="Times New Roman" w:cs="Times New Roman"/>
          <w:sz w:val="28"/>
        </w:rPr>
        <w:t>Статьей 51 ЖК РФ установлены основания признания граждан нуждающимися в жилых помещениях, предоставляемых по договорам социального найма.</w:t>
      </w:r>
    </w:p>
    <w:p w:rsidR="00AF064D" w:rsidRPr="004A03DA" w:rsidRDefault="00AF064D" w:rsidP="00AF064D">
      <w:pPr>
        <w:spacing w:after="0" w:line="240" w:lineRule="auto"/>
        <w:jc w:val="both"/>
        <w:rPr>
          <w:rFonts w:ascii="Times New Roman" w:hAnsi="Times New Roman" w:cs="Times New Roman"/>
          <w:sz w:val="20"/>
        </w:rPr>
      </w:pPr>
    </w:p>
    <w:p w:rsidR="00AF064D" w:rsidRPr="00AF064D" w:rsidRDefault="00AF064D" w:rsidP="00AF064D">
      <w:pPr>
        <w:spacing w:after="0" w:line="240" w:lineRule="auto"/>
        <w:ind w:firstLine="851"/>
        <w:jc w:val="both"/>
        <w:rPr>
          <w:rFonts w:ascii="Times New Roman" w:hAnsi="Times New Roman" w:cs="Times New Roman"/>
          <w:sz w:val="28"/>
        </w:rPr>
      </w:pPr>
      <w:r w:rsidRPr="00AF064D">
        <w:rPr>
          <w:rFonts w:ascii="Times New Roman" w:hAnsi="Times New Roman" w:cs="Times New Roman"/>
          <w:sz w:val="28"/>
        </w:rPr>
        <w:t xml:space="preserve">Согласно пунктам 1, 2, 4 статьи 51 </w:t>
      </w:r>
      <w:proofErr w:type="gramStart"/>
      <w:r w:rsidRPr="00AF064D">
        <w:rPr>
          <w:rFonts w:ascii="Times New Roman" w:hAnsi="Times New Roman" w:cs="Times New Roman"/>
          <w:sz w:val="28"/>
        </w:rPr>
        <w:t>ЖК РФ</w:t>
      </w:r>
      <w:proofErr w:type="gramEnd"/>
      <w:r w:rsidRPr="00AF064D">
        <w:rPr>
          <w:rFonts w:ascii="Times New Roman" w:hAnsi="Times New Roman" w:cs="Times New Roman"/>
          <w:sz w:val="28"/>
        </w:rPr>
        <w:t xml:space="preserve"> нуждающимися в жилых помещениях, предоставляемых по договорам социального найма, признаются граждане:</w:t>
      </w:r>
    </w:p>
    <w:p w:rsidR="00AF064D" w:rsidRPr="00AF064D" w:rsidRDefault="00AF064D" w:rsidP="00AF064D">
      <w:pPr>
        <w:pStyle w:val="a3"/>
        <w:numPr>
          <w:ilvl w:val="0"/>
          <w:numId w:val="5"/>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F064D" w:rsidRPr="00AF064D" w:rsidRDefault="00AF064D" w:rsidP="00AF064D">
      <w:pPr>
        <w:pStyle w:val="a3"/>
        <w:numPr>
          <w:ilvl w:val="0"/>
          <w:numId w:val="5"/>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F064D" w:rsidRDefault="00AF064D" w:rsidP="00AF064D">
      <w:pPr>
        <w:pStyle w:val="a3"/>
        <w:numPr>
          <w:ilvl w:val="0"/>
          <w:numId w:val="5"/>
        </w:numPr>
        <w:spacing w:after="0" w:line="240" w:lineRule="auto"/>
        <w:ind w:left="0" w:firstLine="851"/>
        <w:jc w:val="both"/>
        <w:rPr>
          <w:rFonts w:ascii="Times New Roman" w:hAnsi="Times New Roman" w:cs="Times New Roman"/>
          <w:sz w:val="28"/>
        </w:rPr>
      </w:pPr>
      <w:r w:rsidRPr="00AF064D">
        <w:rPr>
          <w:rFonts w:ascii="Times New Roman" w:hAnsi="Times New Roman" w:cs="Times New Roman"/>
          <w:sz w:val="28"/>
        </w:rPr>
        <w:t xml:space="preserve">являющиеся нанимателями жилых помещений по договорам социального найма, договорам найма жилых помещений жилищного фонда </w:t>
      </w:r>
      <w:r w:rsidRPr="00AF064D">
        <w:rPr>
          <w:rFonts w:ascii="Times New Roman" w:hAnsi="Times New Roman" w:cs="Times New Roman"/>
          <w:sz w:val="28"/>
        </w:rPr>
        <w:lastRenderedPageBreak/>
        <w:t>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A03DA" w:rsidRPr="004A03DA" w:rsidRDefault="004A03DA" w:rsidP="004A03DA">
      <w:pPr>
        <w:pStyle w:val="a3"/>
        <w:spacing w:after="0" w:line="240" w:lineRule="auto"/>
        <w:ind w:left="851"/>
        <w:jc w:val="both"/>
        <w:rPr>
          <w:rFonts w:ascii="Times New Roman" w:hAnsi="Times New Roman" w:cs="Times New Roman"/>
          <w:sz w:val="20"/>
        </w:rPr>
      </w:pPr>
      <w:bookmarkStart w:id="0" w:name="_GoBack"/>
      <w:bookmarkEnd w:id="0"/>
    </w:p>
    <w:p w:rsidR="00BB0770" w:rsidRPr="00AF064D" w:rsidRDefault="00AF064D" w:rsidP="004A03DA">
      <w:pPr>
        <w:spacing w:after="0" w:line="240" w:lineRule="auto"/>
        <w:ind w:firstLine="851"/>
        <w:jc w:val="both"/>
        <w:rPr>
          <w:rFonts w:ascii="Times New Roman" w:hAnsi="Times New Roman" w:cs="Times New Roman"/>
          <w:sz w:val="28"/>
        </w:rPr>
      </w:pPr>
      <w:r w:rsidRPr="00AF064D">
        <w:rPr>
          <w:rFonts w:ascii="Times New Roman" w:hAnsi="Times New Roman" w:cs="Times New Roman"/>
          <w:sz w:val="28"/>
        </w:rPr>
        <w:t xml:space="preserve">Согласно постановлению </w:t>
      </w:r>
      <w:r>
        <w:rPr>
          <w:rFonts w:ascii="Times New Roman" w:hAnsi="Times New Roman" w:cs="Times New Roman"/>
          <w:sz w:val="28"/>
        </w:rPr>
        <w:t>Главы Калачинского муниципального района Омской области</w:t>
      </w:r>
      <w:r w:rsidRPr="00AF064D">
        <w:rPr>
          <w:rFonts w:ascii="Times New Roman" w:hAnsi="Times New Roman" w:cs="Times New Roman"/>
          <w:sz w:val="28"/>
        </w:rPr>
        <w:t xml:space="preserve"> от </w:t>
      </w:r>
      <w:r>
        <w:rPr>
          <w:rFonts w:ascii="Times New Roman" w:hAnsi="Times New Roman" w:cs="Times New Roman"/>
          <w:sz w:val="28"/>
        </w:rPr>
        <w:t>17.03.2016</w:t>
      </w:r>
      <w:r w:rsidRPr="00AF064D">
        <w:rPr>
          <w:rFonts w:ascii="Times New Roman" w:hAnsi="Times New Roman" w:cs="Times New Roman"/>
          <w:sz w:val="28"/>
        </w:rPr>
        <w:t xml:space="preserve"> № </w:t>
      </w:r>
      <w:r>
        <w:rPr>
          <w:rFonts w:ascii="Times New Roman" w:hAnsi="Times New Roman" w:cs="Times New Roman"/>
          <w:sz w:val="28"/>
        </w:rPr>
        <w:t>60</w:t>
      </w:r>
      <w:r w:rsidRPr="00AF064D">
        <w:rPr>
          <w:rFonts w:ascii="Times New Roman" w:hAnsi="Times New Roman" w:cs="Times New Roman"/>
          <w:sz w:val="28"/>
        </w:rPr>
        <w:t xml:space="preserve">-п «Об установлении </w:t>
      </w:r>
      <w:r>
        <w:rPr>
          <w:rFonts w:ascii="Times New Roman" w:hAnsi="Times New Roman" w:cs="Times New Roman"/>
          <w:sz w:val="28"/>
        </w:rPr>
        <w:t xml:space="preserve">социальных норм площади </w:t>
      </w:r>
      <w:r w:rsidRPr="00AF064D">
        <w:rPr>
          <w:rFonts w:ascii="Times New Roman" w:hAnsi="Times New Roman" w:cs="Times New Roman"/>
          <w:sz w:val="28"/>
        </w:rPr>
        <w:t>жил</w:t>
      </w:r>
      <w:r>
        <w:rPr>
          <w:rFonts w:ascii="Times New Roman" w:hAnsi="Times New Roman" w:cs="Times New Roman"/>
          <w:sz w:val="28"/>
        </w:rPr>
        <w:t>ых</w:t>
      </w:r>
      <w:r w:rsidRPr="00AF064D">
        <w:rPr>
          <w:rFonts w:ascii="Times New Roman" w:hAnsi="Times New Roman" w:cs="Times New Roman"/>
          <w:sz w:val="28"/>
        </w:rPr>
        <w:t xml:space="preserve"> помещени</w:t>
      </w:r>
      <w:r>
        <w:rPr>
          <w:rFonts w:ascii="Times New Roman" w:hAnsi="Times New Roman" w:cs="Times New Roman"/>
          <w:sz w:val="28"/>
        </w:rPr>
        <w:t>й</w:t>
      </w:r>
      <w:r w:rsidR="003740CE">
        <w:rPr>
          <w:rFonts w:ascii="Times New Roman" w:hAnsi="Times New Roman" w:cs="Times New Roman"/>
          <w:sz w:val="28"/>
        </w:rPr>
        <w:t xml:space="preserve"> на территории Калачинского муниципального района</w:t>
      </w:r>
      <w:r w:rsidR="004A03DA" w:rsidRPr="00AF064D">
        <w:rPr>
          <w:rFonts w:ascii="Times New Roman" w:hAnsi="Times New Roman" w:cs="Times New Roman"/>
          <w:sz w:val="28"/>
        </w:rPr>
        <w:t>»,</w:t>
      </w:r>
      <w:r w:rsidRPr="00AF064D">
        <w:rPr>
          <w:rFonts w:ascii="Times New Roman" w:hAnsi="Times New Roman" w:cs="Times New Roman"/>
          <w:sz w:val="28"/>
        </w:rPr>
        <w:t xml:space="preserve"> учетная норма площади жи</w:t>
      </w:r>
      <w:r w:rsidR="003740CE">
        <w:rPr>
          <w:rFonts w:ascii="Times New Roman" w:hAnsi="Times New Roman" w:cs="Times New Roman"/>
          <w:sz w:val="28"/>
        </w:rPr>
        <w:t>лого помещения составляет 15 м² на одного проживающего члена семьи.</w:t>
      </w:r>
    </w:p>
    <w:sectPr w:rsidR="00BB0770" w:rsidRPr="00AF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29E"/>
    <w:multiLevelType w:val="hybridMultilevel"/>
    <w:tmpl w:val="D2D4C8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D2DFE"/>
    <w:multiLevelType w:val="hybridMultilevel"/>
    <w:tmpl w:val="31B669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67CEE"/>
    <w:multiLevelType w:val="hybridMultilevel"/>
    <w:tmpl w:val="8578C69E"/>
    <w:lvl w:ilvl="0" w:tplc="8E7479B6">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C12CE5"/>
    <w:multiLevelType w:val="hybridMultilevel"/>
    <w:tmpl w:val="F5C07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51174A"/>
    <w:multiLevelType w:val="hybridMultilevel"/>
    <w:tmpl w:val="32AE9D80"/>
    <w:lvl w:ilvl="0" w:tplc="C36C8026">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4D"/>
    <w:rsid w:val="003740CE"/>
    <w:rsid w:val="004A03DA"/>
    <w:rsid w:val="00AF064D"/>
    <w:rsid w:val="00BB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928F"/>
  <w15:chartTrackingRefBased/>
  <w15:docId w15:val="{6DC2A57E-1DCF-410C-AB2B-DDC9BBCF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Самохина С.В.</dc:creator>
  <cp:keywords/>
  <dc:description/>
  <cp:lastModifiedBy>Самохина С.В.</cp:lastModifiedBy>
  <cp:revision>2</cp:revision>
  <dcterms:created xsi:type="dcterms:W3CDTF">2025-04-24T03:47:00Z</dcterms:created>
  <dcterms:modified xsi:type="dcterms:W3CDTF">2025-04-24T04:01:00Z</dcterms:modified>
</cp:coreProperties>
</file>