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B81D3A" w:rsidRDefault="00781C90" w:rsidP="00B81D3A">
      <w:pPr>
        <w:ind w:left="3539" w:firstLine="709"/>
        <w:rPr>
          <w:sz w:val="28"/>
          <w:szCs w:val="28"/>
        </w:rPr>
      </w:pPr>
      <w:proofErr w:type="gramStart"/>
      <w:r>
        <w:rPr>
          <w:sz w:val="28"/>
          <w:szCs w:val="28"/>
        </w:rPr>
        <w:t>П</w:t>
      </w:r>
      <w:proofErr w:type="gramEnd"/>
      <w:r>
        <w:rPr>
          <w:sz w:val="28"/>
          <w:szCs w:val="28"/>
        </w:rPr>
        <w:t xml:space="preserve"> Р О Е К Т</w:t>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Pr="00A16D2E" w:rsidRDefault="00B81D3A"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20</w:t>
      </w:r>
      <w:r w:rsidRPr="00A16D2E">
        <w:rPr>
          <w:sz w:val="28"/>
          <w:szCs w:val="28"/>
        </w:rPr>
        <w:t xml:space="preserve"> год </w:t>
      </w:r>
      <w:r w:rsidR="00597373">
        <w:rPr>
          <w:sz w:val="28"/>
          <w:szCs w:val="28"/>
        </w:rPr>
        <w:t>и на плановый период 20</w:t>
      </w:r>
      <w:r w:rsidR="000C2359">
        <w:rPr>
          <w:sz w:val="28"/>
          <w:szCs w:val="28"/>
        </w:rPr>
        <w:t>2</w:t>
      </w:r>
      <w:r w:rsidR="00827D42">
        <w:rPr>
          <w:sz w:val="28"/>
          <w:szCs w:val="28"/>
        </w:rPr>
        <w:t>1</w:t>
      </w:r>
      <w:r w:rsidR="00907E5E">
        <w:rPr>
          <w:sz w:val="28"/>
          <w:szCs w:val="28"/>
        </w:rPr>
        <w:t xml:space="preserve"> и 20</w:t>
      </w:r>
      <w:r w:rsidR="00BF3439">
        <w:rPr>
          <w:sz w:val="28"/>
          <w:szCs w:val="28"/>
        </w:rPr>
        <w:t>2</w:t>
      </w:r>
      <w:r w:rsidR="00827D42">
        <w:rPr>
          <w:sz w:val="28"/>
          <w:szCs w:val="28"/>
        </w:rPr>
        <w:t>2</w:t>
      </w:r>
      <w:r w:rsidR="00907E5E">
        <w:rPr>
          <w:sz w:val="28"/>
          <w:szCs w:val="28"/>
        </w:rPr>
        <w:t xml:space="preserve"> годов</w:t>
      </w:r>
    </w:p>
    <w:p w:rsidR="00B17F4C" w:rsidRDefault="00B17F4C" w:rsidP="00B17F4C">
      <w:pPr>
        <w:jc w:val="center"/>
        <w:rPr>
          <w:sz w:val="28"/>
          <w:szCs w:val="28"/>
        </w:rPr>
      </w:pPr>
    </w:p>
    <w:p w:rsidR="00B81D3A" w:rsidRDefault="00B81D3A" w:rsidP="00B81D3A">
      <w:pPr>
        <w:autoSpaceDE w:val="0"/>
        <w:autoSpaceDN w:val="0"/>
        <w:adjustRightInd w:val="0"/>
        <w:ind w:firstLine="700"/>
        <w:jc w:val="right"/>
        <w:rPr>
          <w:sz w:val="28"/>
          <w:szCs w:val="28"/>
        </w:rPr>
      </w:pPr>
      <w:r>
        <w:rPr>
          <w:sz w:val="28"/>
          <w:szCs w:val="28"/>
        </w:rPr>
        <w:t xml:space="preserve">Принято Советом </w:t>
      </w:r>
      <w:proofErr w:type="spellStart"/>
      <w:r>
        <w:rPr>
          <w:sz w:val="28"/>
          <w:szCs w:val="28"/>
        </w:rPr>
        <w:t>Калачинского</w:t>
      </w:r>
      <w:proofErr w:type="spellEnd"/>
      <w:r>
        <w:rPr>
          <w:sz w:val="28"/>
          <w:szCs w:val="28"/>
        </w:rPr>
        <w:t xml:space="preserve"> </w:t>
      </w:r>
    </w:p>
    <w:p w:rsidR="00B81D3A" w:rsidRDefault="00B81D3A" w:rsidP="00BF3439">
      <w:pPr>
        <w:autoSpaceDE w:val="0"/>
        <w:autoSpaceDN w:val="0"/>
        <w:adjustRightInd w:val="0"/>
        <w:ind w:firstLine="700"/>
        <w:rPr>
          <w:sz w:val="28"/>
          <w:szCs w:val="28"/>
        </w:rPr>
      </w:pPr>
      <w:r>
        <w:rPr>
          <w:sz w:val="28"/>
          <w:szCs w:val="28"/>
        </w:rPr>
        <w:t xml:space="preserve">                                                  </w:t>
      </w:r>
      <w:r w:rsidR="00BF3439">
        <w:rPr>
          <w:sz w:val="28"/>
          <w:szCs w:val="28"/>
        </w:rPr>
        <w:t xml:space="preserve">              </w:t>
      </w:r>
      <w:r>
        <w:rPr>
          <w:sz w:val="28"/>
          <w:szCs w:val="28"/>
        </w:rPr>
        <w:t>муниципального района</w:t>
      </w:r>
    </w:p>
    <w:p w:rsidR="00B81D3A" w:rsidRDefault="00B81D3A" w:rsidP="00B81D3A">
      <w:pPr>
        <w:autoSpaceDE w:val="0"/>
        <w:autoSpaceDN w:val="0"/>
        <w:adjustRightInd w:val="0"/>
        <w:ind w:firstLine="700"/>
        <w:jc w:val="center"/>
        <w:rPr>
          <w:sz w:val="28"/>
          <w:szCs w:val="28"/>
        </w:rPr>
      </w:pPr>
      <w:r>
        <w:rPr>
          <w:sz w:val="28"/>
          <w:szCs w:val="28"/>
        </w:rPr>
        <w:t xml:space="preserve">                                            </w:t>
      </w:r>
      <w:r w:rsidR="00B17F4C">
        <w:rPr>
          <w:sz w:val="28"/>
          <w:szCs w:val="28"/>
        </w:rPr>
        <w:t xml:space="preserve"> </w:t>
      </w:r>
      <w:r w:rsidR="00BF3439">
        <w:rPr>
          <w:sz w:val="28"/>
          <w:szCs w:val="28"/>
        </w:rPr>
        <w:t xml:space="preserve">   </w:t>
      </w:r>
      <w:r>
        <w:rPr>
          <w:sz w:val="28"/>
          <w:szCs w:val="28"/>
        </w:rPr>
        <w:t xml:space="preserve">  декабря 201</w:t>
      </w:r>
      <w:r w:rsidR="00827D42">
        <w:rPr>
          <w:sz w:val="28"/>
          <w:szCs w:val="28"/>
        </w:rPr>
        <w:t>9</w:t>
      </w:r>
      <w:r>
        <w:rPr>
          <w:sz w:val="28"/>
          <w:szCs w:val="28"/>
        </w:rPr>
        <w:t xml:space="preserve"> года</w:t>
      </w:r>
    </w:p>
    <w:p w:rsidR="00C9171D" w:rsidRPr="00B81D3A" w:rsidRDefault="00C9171D" w:rsidP="00C9171D">
      <w:pPr>
        <w:ind w:left="7080"/>
        <w:rPr>
          <w:sz w:val="28"/>
          <w:szCs w:val="28"/>
        </w:rPr>
      </w:pP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20</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C9171D" w:rsidRPr="00B81D3A">
        <w:rPr>
          <w:sz w:val="28"/>
          <w:szCs w:val="28"/>
        </w:rPr>
        <w:t xml:space="preserve"> </w:t>
      </w:r>
      <w:r w:rsidR="00D601FF">
        <w:rPr>
          <w:sz w:val="28"/>
          <w:szCs w:val="28"/>
        </w:rPr>
        <w:t>750 767 964,57</w:t>
      </w:r>
      <w:r w:rsidR="00D153FE" w:rsidRPr="00B81D3A">
        <w:rPr>
          <w:sz w:val="28"/>
          <w:szCs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D601FF">
        <w:rPr>
          <w:sz w:val="28"/>
          <w:szCs w:val="28"/>
        </w:rPr>
        <w:t>750 767 964,57</w:t>
      </w:r>
      <w:r w:rsidR="004A125D" w:rsidRPr="00B81D3A">
        <w:rPr>
          <w:sz w:val="28"/>
          <w:szCs w:val="28"/>
        </w:rPr>
        <w:t xml:space="preserve">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D153FE" w:rsidRPr="00B81D3A">
        <w:rPr>
          <w:sz w:val="28"/>
          <w:szCs w:val="28"/>
        </w:rPr>
        <w:t>районного</w:t>
      </w:r>
      <w:r w:rsidRPr="00B81D3A">
        <w:rPr>
          <w:sz w:val="28"/>
          <w:szCs w:val="28"/>
        </w:rPr>
        <w:t xml:space="preserve"> бюджета </w:t>
      </w:r>
      <w:r w:rsidR="00581C37" w:rsidRPr="00B81D3A">
        <w:rPr>
          <w:sz w:val="28"/>
          <w:szCs w:val="28"/>
        </w:rPr>
        <w:t>равный нулю</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8C1CD0">
        <w:rPr>
          <w:sz w:val="28"/>
          <w:szCs w:val="28"/>
        </w:rPr>
        <w:t>1</w:t>
      </w:r>
      <w:r w:rsidR="00E67F15" w:rsidRPr="008C1CD0">
        <w:rPr>
          <w:sz w:val="28"/>
          <w:szCs w:val="28"/>
        </w:rPr>
        <w:t xml:space="preserve"> и 20</w:t>
      </w:r>
      <w:r w:rsidR="004A125D" w:rsidRPr="008C1CD0">
        <w:rPr>
          <w:sz w:val="28"/>
          <w:szCs w:val="28"/>
        </w:rPr>
        <w:t>2</w:t>
      </w:r>
      <w:r w:rsidR="008C1CD0">
        <w:rPr>
          <w:sz w:val="28"/>
          <w:szCs w:val="28"/>
        </w:rPr>
        <w:t>2</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D601FF">
        <w:rPr>
          <w:sz w:val="28"/>
          <w:szCs w:val="28"/>
        </w:rPr>
        <w:t>1</w:t>
      </w:r>
      <w:r>
        <w:rPr>
          <w:sz w:val="28"/>
          <w:szCs w:val="28"/>
        </w:rPr>
        <w:t xml:space="preserve"> год в сумме </w:t>
      </w:r>
      <w:r w:rsidR="00355963">
        <w:rPr>
          <w:sz w:val="28"/>
          <w:szCs w:val="28"/>
        </w:rPr>
        <w:t xml:space="preserve"> </w:t>
      </w:r>
      <w:r w:rsidR="004B04DB">
        <w:rPr>
          <w:sz w:val="28"/>
          <w:szCs w:val="28"/>
        </w:rPr>
        <w:t>695 709 649,76</w:t>
      </w:r>
      <w:r w:rsidR="00355963">
        <w:rPr>
          <w:sz w:val="28"/>
          <w:szCs w:val="28"/>
        </w:rPr>
        <w:t xml:space="preserve"> </w:t>
      </w:r>
      <w:r>
        <w:rPr>
          <w:sz w:val="28"/>
          <w:szCs w:val="28"/>
        </w:rPr>
        <w:t xml:space="preserve"> рублей и на 20</w:t>
      </w:r>
      <w:r w:rsidR="004A125D">
        <w:rPr>
          <w:sz w:val="28"/>
          <w:szCs w:val="28"/>
        </w:rPr>
        <w:t>2</w:t>
      </w:r>
      <w:r w:rsidR="004B04DB">
        <w:rPr>
          <w:sz w:val="28"/>
          <w:szCs w:val="28"/>
        </w:rPr>
        <w:t>2</w:t>
      </w:r>
      <w:r>
        <w:rPr>
          <w:sz w:val="28"/>
          <w:szCs w:val="28"/>
        </w:rPr>
        <w:t xml:space="preserve"> </w:t>
      </w:r>
      <w:r w:rsidR="00856028">
        <w:rPr>
          <w:sz w:val="28"/>
          <w:szCs w:val="28"/>
        </w:rPr>
        <w:t xml:space="preserve">год в сумме </w:t>
      </w:r>
      <w:r w:rsidR="004B04DB">
        <w:rPr>
          <w:sz w:val="28"/>
          <w:szCs w:val="28"/>
        </w:rPr>
        <w:t>698 574 798,93</w:t>
      </w:r>
      <w:r w:rsidR="00856028">
        <w:rPr>
          <w:sz w:val="28"/>
          <w:szCs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4B04DB">
        <w:rPr>
          <w:sz w:val="28"/>
          <w:szCs w:val="28"/>
        </w:rPr>
        <w:t>1</w:t>
      </w:r>
      <w:r w:rsidR="00E012B1">
        <w:rPr>
          <w:sz w:val="28"/>
          <w:szCs w:val="28"/>
        </w:rPr>
        <w:t xml:space="preserve"> год в сумме </w:t>
      </w:r>
      <w:r w:rsidR="004B04DB">
        <w:rPr>
          <w:sz w:val="28"/>
          <w:szCs w:val="28"/>
        </w:rPr>
        <w:t>695 709 649,76</w:t>
      </w:r>
      <w:r w:rsidR="00E012B1">
        <w:rPr>
          <w:sz w:val="28"/>
          <w:szCs w:val="28"/>
        </w:rPr>
        <w:t xml:space="preserve"> рублей, в том числе условно утвержденные расходы в сумме </w:t>
      </w:r>
      <w:r w:rsidR="004B04DB">
        <w:rPr>
          <w:sz w:val="28"/>
          <w:szCs w:val="28"/>
        </w:rPr>
        <w:t>7 778 041,06</w:t>
      </w:r>
      <w:r w:rsidR="00355963">
        <w:rPr>
          <w:sz w:val="28"/>
          <w:szCs w:val="28"/>
        </w:rPr>
        <w:t xml:space="preserve"> </w:t>
      </w:r>
      <w:r w:rsidR="006075DC">
        <w:rPr>
          <w:sz w:val="28"/>
          <w:szCs w:val="28"/>
        </w:rPr>
        <w:t xml:space="preserve"> рублей, и на 20</w:t>
      </w:r>
      <w:r w:rsidR="00C95589">
        <w:rPr>
          <w:sz w:val="28"/>
          <w:szCs w:val="28"/>
        </w:rPr>
        <w:t>2</w:t>
      </w:r>
      <w:r w:rsidR="004B04DB">
        <w:rPr>
          <w:sz w:val="28"/>
          <w:szCs w:val="28"/>
        </w:rPr>
        <w:t>2</w:t>
      </w:r>
      <w:r w:rsidR="006075DC">
        <w:rPr>
          <w:sz w:val="28"/>
          <w:szCs w:val="28"/>
        </w:rPr>
        <w:t xml:space="preserve"> год в сумме </w:t>
      </w:r>
      <w:r w:rsidR="004B04DB">
        <w:rPr>
          <w:sz w:val="28"/>
          <w:szCs w:val="28"/>
        </w:rPr>
        <w:t>698 574 798,93</w:t>
      </w:r>
      <w:r w:rsidR="00563D86">
        <w:rPr>
          <w:sz w:val="28"/>
          <w:szCs w:val="28"/>
        </w:rPr>
        <w:t xml:space="preserve">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4B04DB">
        <w:rPr>
          <w:sz w:val="28"/>
          <w:szCs w:val="28"/>
        </w:rPr>
        <w:t>15 699 725,5</w:t>
      </w:r>
      <w:r w:rsidR="005B2FA1">
        <w:rPr>
          <w:sz w:val="28"/>
          <w:szCs w:val="28"/>
        </w:rPr>
        <w:t>1</w:t>
      </w:r>
      <w:bookmarkStart w:id="0" w:name="_GoBack"/>
      <w:bookmarkEnd w:id="0"/>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3) дефицит районного бюджета на 20</w:t>
      </w:r>
      <w:r w:rsidR="00355963">
        <w:rPr>
          <w:sz w:val="28"/>
          <w:szCs w:val="28"/>
        </w:rPr>
        <w:t>2</w:t>
      </w:r>
      <w:r w:rsidR="004B04DB">
        <w:rPr>
          <w:sz w:val="28"/>
          <w:szCs w:val="28"/>
        </w:rPr>
        <w:t>1</w:t>
      </w:r>
      <w:r w:rsidRPr="00B81D3A">
        <w:rPr>
          <w:sz w:val="28"/>
          <w:szCs w:val="28"/>
        </w:rPr>
        <w:t xml:space="preserve"> год равный нулю  и на 20</w:t>
      </w:r>
      <w:r w:rsidR="00EC552A">
        <w:rPr>
          <w:sz w:val="28"/>
          <w:szCs w:val="28"/>
        </w:rPr>
        <w:t>2</w:t>
      </w:r>
      <w:r w:rsidR="004B04DB">
        <w:rPr>
          <w:sz w:val="28"/>
          <w:szCs w:val="28"/>
        </w:rPr>
        <w:t>2</w:t>
      </w:r>
      <w:r>
        <w:rPr>
          <w:sz w:val="28"/>
          <w:szCs w:val="28"/>
        </w:rPr>
        <w:t xml:space="preserve"> </w:t>
      </w:r>
      <w:r w:rsidRPr="00B81D3A">
        <w:rPr>
          <w:sz w:val="28"/>
          <w:szCs w:val="28"/>
        </w:rPr>
        <w:t>дефицит 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lastRenderedPageBreak/>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20</w:t>
      </w:r>
      <w:r w:rsidR="00EC552A">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0F5B2B">
        <w:rPr>
          <w:sz w:val="28"/>
          <w:szCs w:val="28"/>
        </w:rPr>
        <w:t>1</w:t>
      </w:r>
      <w:r w:rsidR="008F3BF5">
        <w:rPr>
          <w:sz w:val="28"/>
          <w:szCs w:val="28"/>
        </w:rPr>
        <w:t xml:space="preserve"> и 20</w:t>
      </w:r>
      <w:r w:rsidR="00EC552A">
        <w:rPr>
          <w:sz w:val="28"/>
          <w:szCs w:val="28"/>
        </w:rPr>
        <w:t>2</w:t>
      </w:r>
      <w:r w:rsidR="000F5B2B">
        <w:rPr>
          <w:sz w:val="28"/>
          <w:szCs w:val="28"/>
        </w:rPr>
        <w:t>2</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10"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4F411A" w:rsidRPr="00B81D3A">
        <w:rPr>
          <w:sz w:val="28"/>
          <w:szCs w:val="28"/>
        </w:rPr>
        <w:t> </w:t>
      </w:r>
      <w:r w:rsidRPr="00B81D3A">
        <w:rPr>
          <w:sz w:val="28"/>
          <w:szCs w:val="28"/>
        </w:rPr>
        <w:t xml:space="preserve">Утвердить перечень </w:t>
      </w:r>
      <w:r w:rsidR="00A923E6" w:rsidRPr="00B81D3A">
        <w:rPr>
          <w:sz w:val="28"/>
          <w:szCs w:val="28"/>
        </w:rPr>
        <w:t xml:space="preserve">главных администраторов доходов </w:t>
      </w:r>
      <w:r w:rsidR="002B7C76" w:rsidRPr="00B81D3A">
        <w:rPr>
          <w:sz w:val="28"/>
          <w:szCs w:val="28"/>
        </w:rPr>
        <w:t>районного</w:t>
      </w:r>
      <w:r w:rsidR="00A923E6" w:rsidRPr="00B81D3A">
        <w:rPr>
          <w:sz w:val="28"/>
          <w:szCs w:val="28"/>
        </w:rPr>
        <w:t xml:space="preserve"> бюджета</w:t>
      </w:r>
      <w:r w:rsidR="00E03628" w:rsidRPr="00B81D3A">
        <w:rPr>
          <w:sz w:val="28"/>
          <w:szCs w:val="28"/>
        </w:rPr>
        <w:t xml:space="preserve"> и</w:t>
      </w:r>
      <w:r w:rsidR="00A923E6" w:rsidRPr="00B81D3A">
        <w:rPr>
          <w:sz w:val="28"/>
          <w:szCs w:val="28"/>
        </w:rPr>
        <w:t xml:space="preserve"> </w:t>
      </w:r>
      <w:r w:rsidRPr="00B81D3A">
        <w:rPr>
          <w:sz w:val="28"/>
          <w:szCs w:val="28"/>
        </w:rPr>
        <w:t xml:space="preserve">закрепляемые за ними виды (подвиды) доходов </w:t>
      </w:r>
      <w:r w:rsidR="002B7C76" w:rsidRPr="00B81D3A">
        <w:rPr>
          <w:sz w:val="28"/>
          <w:szCs w:val="28"/>
        </w:rPr>
        <w:t>районного</w:t>
      </w:r>
      <w:r w:rsidRPr="00B81D3A">
        <w:rPr>
          <w:sz w:val="28"/>
          <w:szCs w:val="28"/>
        </w:rPr>
        <w:t xml:space="preserve"> бюджета на 20</w:t>
      </w:r>
      <w:r w:rsidR="000F5B2B">
        <w:rPr>
          <w:sz w:val="28"/>
          <w:szCs w:val="28"/>
        </w:rPr>
        <w:t>20</w:t>
      </w:r>
      <w:r w:rsidRPr="00B81D3A">
        <w:rPr>
          <w:sz w:val="28"/>
          <w:szCs w:val="28"/>
        </w:rPr>
        <w:t xml:space="preserve"> год </w:t>
      </w:r>
      <w:r w:rsidR="00124994">
        <w:rPr>
          <w:sz w:val="28"/>
          <w:szCs w:val="28"/>
        </w:rPr>
        <w:t>и на плановый период 20</w:t>
      </w:r>
      <w:r w:rsidR="004A4878">
        <w:rPr>
          <w:sz w:val="28"/>
          <w:szCs w:val="28"/>
        </w:rPr>
        <w:t>2</w:t>
      </w:r>
      <w:r w:rsidR="000F5B2B">
        <w:rPr>
          <w:sz w:val="28"/>
          <w:szCs w:val="28"/>
        </w:rPr>
        <w:t>1</w:t>
      </w:r>
      <w:r w:rsidR="00124994">
        <w:rPr>
          <w:sz w:val="28"/>
          <w:szCs w:val="28"/>
        </w:rPr>
        <w:t xml:space="preserve"> и 20</w:t>
      </w:r>
      <w:r w:rsidR="00540065">
        <w:rPr>
          <w:sz w:val="28"/>
          <w:szCs w:val="28"/>
        </w:rPr>
        <w:t>2</w:t>
      </w:r>
      <w:r w:rsidR="000F5B2B">
        <w:rPr>
          <w:sz w:val="28"/>
          <w:szCs w:val="28"/>
        </w:rPr>
        <w:t>2</w:t>
      </w:r>
      <w:r w:rsidR="00124994">
        <w:rPr>
          <w:sz w:val="28"/>
          <w:szCs w:val="28"/>
        </w:rPr>
        <w:t xml:space="preserve"> годов </w:t>
      </w:r>
      <w:r w:rsidRPr="00B81D3A">
        <w:rPr>
          <w:sz w:val="28"/>
          <w:szCs w:val="28"/>
        </w:rPr>
        <w:t xml:space="preserve">согласно приложению № 1 к настоящему </w:t>
      </w:r>
      <w:r w:rsidR="002B7C76" w:rsidRPr="00B81D3A">
        <w:rPr>
          <w:sz w:val="28"/>
          <w:szCs w:val="28"/>
        </w:rPr>
        <w:t>решению</w:t>
      </w:r>
      <w:r w:rsidRPr="00B81D3A">
        <w:rPr>
          <w:sz w:val="28"/>
          <w:szCs w:val="28"/>
        </w:rPr>
        <w:t>.</w:t>
      </w:r>
    </w:p>
    <w:p w:rsidR="00190B46" w:rsidRPr="00B81D3A" w:rsidRDefault="00EB1005"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Pr>
          <w:sz w:val="28"/>
          <w:szCs w:val="28"/>
        </w:rPr>
        <w:t>20</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1</w:t>
      </w:r>
      <w:r w:rsidR="0009759F">
        <w:rPr>
          <w:sz w:val="28"/>
          <w:szCs w:val="28"/>
        </w:rPr>
        <w:t xml:space="preserve"> и 20</w:t>
      </w:r>
      <w:r w:rsidR="00373C5B">
        <w:rPr>
          <w:sz w:val="28"/>
          <w:szCs w:val="28"/>
        </w:rPr>
        <w:t>2</w:t>
      </w:r>
      <w:r>
        <w:rPr>
          <w:sz w:val="28"/>
          <w:szCs w:val="28"/>
        </w:rPr>
        <w:t>2</w:t>
      </w:r>
      <w:r w:rsidR="0009759F">
        <w:rPr>
          <w:sz w:val="28"/>
          <w:szCs w:val="28"/>
        </w:rPr>
        <w:t xml:space="preserve"> годов </w:t>
      </w:r>
      <w:r w:rsidR="00190B46" w:rsidRPr="00B81D3A">
        <w:rPr>
          <w:sz w:val="28"/>
          <w:szCs w:val="28"/>
        </w:rPr>
        <w:t xml:space="preserve">согласно приложению №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EB1005" w:rsidP="00190B46">
      <w:pPr>
        <w:autoSpaceDE w:val="0"/>
        <w:autoSpaceDN w:val="0"/>
        <w:adjustRightInd w:val="0"/>
        <w:ind w:firstLine="700"/>
        <w:jc w:val="both"/>
        <w:rPr>
          <w:sz w:val="28"/>
          <w:szCs w:val="28"/>
        </w:rPr>
      </w:pPr>
      <w:r>
        <w:rPr>
          <w:sz w:val="28"/>
          <w:szCs w:val="28"/>
        </w:rPr>
        <w:t>4</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Pr>
          <w:sz w:val="28"/>
          <w:szCs w:val="28"/>
        </w:rPr>
        <w:t>20</w:t>
      </w:r>
      <w:r w:rsidR="00190B46" w:rsidRPr="00B81D3A">
        <w:rPr>
          <w:sz w:val="28"/>
          <w:szCs w:val="28"/>
        </w:rPr>
        <w:t xml:space="preserve"> год </w:t>
      </w:r>
      <w:r w:rsidR="0009759F">
        <w:rPr>
          <w:sz w:val="28"/>
          <w:szCs w:val="28"/>
        </w:rPr>
        <w:t>и на плановый период 20</w:t>
      </w:r>
      <w:r w:rsidR="002D23DF">
        <w:rPr>
          <w:sz w:val="28"/>
          <w:szCs w:val="28"/>
        </w:rPr>
        <w:t>2</w:t>
      </w:r>
      <w:r>
        <w:rPr>
          <w:sz w:val="28"/>
          <w:szCs w:val="28"/>
        </w:rPr>
        <w:t>1</w:t>
      </w:r>
      <w:r w:rsidR="0009759F">
        <w:rPr>
          <w:sz w:val="28"/>
          <w:szCs w:val="28"/>
        </w:rPr>
        <w:t xml:space="preserve"> и 20</w:t>
      </w:r>
      <w:r w:rsidR="00373C5B">
        <w:rPr>
          <w:sz w:val="28"/>
          <w:szCs w:val="28"/>
        </w:rPr>
        <w:t>2</w:t>
      </w:r>
      <w:r>
        <w:rPr>
          <w:sz w:val="28"/>
          <w:szCs w:val="28"/>
        </w:rPr>
        <w:t>2</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3</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20</w:t>
      </w:r>
      <w:r w:rsidRPr="006B1A80">
        <w:rPr>
          <w:sz w:val="28"/>
          <w:szCs w:val="28"/>
        </w:rPr>
        <w:t xml:space="preserve"> год в сумме </w:t>
      </w:r>
      <w:r w:rsidR="006B1A80" w:rsidRPr="006B1A80">
        <w:rPr>
          <w:sz w:val="28"/>
          <w:szCs w:val="28"/>
        </w:rPr>
        <w:t>17 560 729,00</w:t>
      </w:r>
      <w:r w:rsidR="00B442DE" w:rsidRPr="006B1A80">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197F0C" w:rsidRPr="006B1A80">
        <w:rPr>
          <w:sz w:val="28"/>
          <w:szCs w:val="28"/>
        </w:rPr>
        <w:t>1</w:t>
      </w:r>
      <w:r w:rsidR="00003389" w:rsidRPr="006B1A80">
        <w:rPr>
          <w:sz w:val="28"/>
          <w:szCs w:val="28"/>
        </w:rPr>
        <w:t xml:space="preserve"> год в сумме </w:t>
      </w:r>
      <w:r w:rsidR="006B1A80" w:rsidRPr="006B1A80">
        <w:rPr>
          <w:sz w:val="28"/>
          <w:szCs w:val="28"/>
        </w:rPr>
        <w:t xml:space="preserve">17 560 729,00 </w:t>
      </w:r>
      <w:r w:rsidR="00003389" w:rsidRPr="006B1A80">
        <w:rPr>
          <w:sz w:val="28"/>
          <w:szCs w:val="28"/>
        </w:rPr>
        <w:t>рублей и на 20</w:t>
      </w:r>
      <w:r w:rsidR="00954905" w:rsidRPr="006B1A80">
        <w:rPr>
          <w:sz w:val="28"/>
          <w:szCs w:val="28"/>
        </w:rPr>
        <w:t>2</w:t>
      </w:r>
      <w:r w:rsidR="00197F0C" w:rsidRPr="006B1A80">
        <w:rPr>
          <w:sz w:val="28"/>
          <w:szCs w:val="28"/>
        </w:rPr>
        <w:t>2</w:t>
      </w:r>
      <w:r w:rsidR="00003389" w:rsidRPr="006B1A80">
        <w:rPr>
          <w:sz w:val="28"/>
          <w:szCs w:val="28"/>
        </w:rPr>
        <w:t xml:space="preserve"> год в сумме </w:t>
      </w:r>
      <w:r w:rsidR="006B1A80" w:rsidRPr="006B1A80">
        <w:rPr>
          <w:sz w:val="28"/>
          <w:szCs w:val="28"/>
        </w:rPr>
        <w:t xml:space="preserve">17 560 729,00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20</w:t>
      </w:r>
      <w:r w:rsidR="00190B46" w:rsidRPr="00B81D3A">
        <w:rPr>
          <w:sz w:val="28"/>
          <w:szCs w:val="28"/>
        </w:rPr>
        <w:t xml:space="preserve"> год в размере </w:t>
      </w:r>
      <w:r w:rsidR="00BF0014">
        <w:rPr>
          <w:sz w:val="28"/>
          <w:szCs w:val="28"/>
        </w:rPr>
        <w:t xml:space="preserve"> </w:t>
      </w:r>
      <w:r w:rsidR="00147419">
        <w:rPr>
          <w:sz w:val="28"/>
          <w:szCs w:val="28"/>
        </w:rPr>
        <w:t>1 628 959,89</w:t>
      </w:r>
      <w:r w:rsidR="00B75861">
        <w:rPr>
          <w:sz w:val="28"/>
          <w:szCs w:val="28"/>
        </w:rPr>
        <w:t xml:space="preserve"> </w:t>
      </w:r>
      <w:r w:rsidR="00763293">
        <w:rPr>
          <w:sz w:val="28"/>
          <w:szCs w:val="28"/>
        </w:rPr>
        <w:t xml:space="preserve"> рублей, на 20</w:t>
      </w:r>
      <w:r w:rsidR="00147419">
        <w:rPr>
          <w:sz w:val="28"/>
          <w:szCs w:val="28"/>
        </w:rPr>
        <w:t>21</w:t>
      </w:r>
      <w:r w:rsidR="00763293">
        <w:rPr>
          <w:sz w:val="28"/>
          <w:szCs w:val="28"/>
        </w:rPr>
        <w:t xml:space="preserve"> год в размере </w:t>
      </w:r>
      <w:r w:rsidR="00147419">
        <w:rPr>
          <w:sz w:val="28"/>
          <w:szCs w:val="28"/>
        </w:rPr>
        <w:t>1 795 842,01</w:t>
      </w:r>
      <w:r w:rsidR="00763293">
        <w:rPr>
          <w:sz w:val="28"/>
          <w:szCs w:val="28"/>
        </w:rPr>
        <w:t xml:space="preserve"> рублей, на 20</w:t>
      </w:r>
      <w:r w:rsidR="00B75861">
        <w:rPr>
          <w:sz w:val="28"/>
          <w:szCs w:val="28"/>
        </w:rPr>
        <w:t>2</w:t>
      </w:r>
      <w:r w:rsidR="00147419">
        <w:rPr>
          <w:sz w:val="28"/>
          <w:szCs w:val="28"/>
        </w:rPr>
        <w:t>2</w:t>
      </w:r>
      <w:r w:rsidR="00763293">
        <w:rPr>
          <w:sz w:val="28"/>
          <w:szCs w:val="28"/>
        </w:rPr>
        <w:t xml:space="preserve"> год в размере </w:t>
      </w:r>
      <w:r w:rsidR="00147419">
        <w:rPr>
          <w:sz w:val="28"/>
          <w:szCs w:val="28"/>
        </w:rPr>
        <w:t>1 795 842,01</w:t>
      </w:r>
      <w:r w:rsidR="00000516">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20</w:t>
      </w:r>
      <w:r w:rsidRPr="00B81D3A">
        <w:rPr>
          <w:sz w:val="28"/>
          <w:szCs w:val="28"/>
        </w:rPr>
        <w:t xml:space="preserve"> год </w:t>
      </w:r>
      <w:r w:rsidR="0017301D">
        <w:rPr>
          <w:sz w:val="28"/>
          <w:szCs w:val="28"/>
        </w:rPr>
        <w:t>и на плановый период 20</w:t>
      </w:r>
      <w:r w:rsidR="006E07A2">
        <w:rPr>
          <w:sz w:val="28"/>
          <w:szCs w:val="28"/>
        </w:rPr>
        <w:t>2</w:t>
      </w:r>
      <w:r w:rsidR="00147419">
        <w:rPr>
          <w:sz w:val="28"/>
          <w:szCs w:val="28"/>
        </w:rPr>
        <w:t>1</w:t>
      </w:r>
      <w:r w:rsidR="0017301D">
        <w:rPr>
          <w:sz w:val="28"/>
          <w:szCs w:val="28"/>
        </w:rPr>
        <w:t xml:space="preserve"> и 20</w:t>
      </w:r>
      <w:r w:rsidR="00B75861">
        <w:rPr>
          <w:sz w:val="28"/>
          <w:szCs w:val="28"/>
        </w:rPr>
        <w:t>2</w:t>
      </w:r>
      <w:r w:rsidR="00147419">
        <w:rPr>
          <w:sz w:val="28"/>
          <w:szCs w:val="28"/>
        </w:rPr>
        <w:t>2</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147419">
        <w:rPr>
          <w:sz w:val="28"/>
          <w:szCs w:val="28"/>
        </w:rPr>
        <w:t>4</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на 20</w:t>
      </w:r>
      <w:r w:rsidR="00147419">
        <w:rPr>
          <w:sz w:val="28"/>
          <w:szCs w:val="28"/>
        </w:rPr>
        <w:t>20</w:t>
      </w:r>
      <w:r w:rsidRPr="00B81D3A">
        <w:rPr>
          <w:sz w:val="28"/>
          <w:szCs w:val="28"/>
        </w:rPr>
        <w:t> </w:t>
      </w:r>
      <w:r w:rsidR="00190B46" w:rsidRPr="00B81D3A">
        <w:rPr>
          <w:sz w:val="28"/>
          <w:szCs w:val="28"/>
        </w:rPr>
        <w:t xml:space="preserve">год </w:t>
      </w:r>
      <w:r w:rsidR="0017301D">
        <w:rPr>
          <w:sz w:val="28"/>
          <w:szCs w:val="28"/>
        </w:rPr>
        <w:t>и на плановый период 20</w:t>
      </w:r>
      <w:r w:rsidR="006E07A2">
        <w:rPr>
          <w:sz w:val="28"/>
          <w:szCs w:val="28"/>
        </w:rPr>
        <w:t>2</w:t>
      </w:r>
      <w:r w:rsidR="00147419">
        <w:rPr>
          <w:sz w:val="28"/>
          <w:szCs w:val="28"/>
        </w:rPr>
        <w:t>1</w:t>
      </w:r>
      <w:r w:rsidR="0017301D">
        <w:rPr>
          <w:sz w:val="28"/>
          <w:szCs w:val="28"/>
        </w:rPr>
        <w:t xml:space="preserve"> и 20</w:t>
      </w:r>
      <w:r w:rsidR="00B75861">
        <w:rPr>
          <w:sz w:val="28"/>
          <w:szCs w:val="28"/>
        </w:rPr>
        <w:t>2</w:t>
      </w:r>
      <w:r w:rsidR="00147419">
        <w:rPr>
          <w:sz w:val="28"/>
          <w:szCs w:val="28"/>
        </w:rPr>
        <w:t>2</w:t>
      </w:r>
      <w:r w:rsidR="0017301D">
        <w:rPr>
          <w:sz w:val="28"/>
          <w:szCs w:val="28"/>
        </w:rPr>
        <w:t xml:space="preserve"> годов </w:t>
      </w:r>
      <w:r w:rsidR="0021663F" w:rsidRPr="00B81D3A">
        <w:rPr>
          <w:sz w:val="28"/>
          <w:szCs w:val="28"/>
        </w:rPr>
        <w:t>согласно приложению № </w:t>
      </w:r>
      <w:r w:rsidR="00147419">
        <w:rPr>
          <w:sz w:val="28"/>
          <w:szCs w:val="28"/>
        </w:rPr>
        <w:t>5</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B81D3A" w:rsidRDefault="00190B46" w:rsidP="00190B46">
      <w:pPr>
        <w:autoSpaceDE w:val="0"/>
        <w:autoSpaceDN w:val="0"/>
        <w:adjustRightInd w:val="0"/>
        <w:ind w:firstLine="700"/>
        <w:jc w:val="both"/>
        <w:rPr>
          <w:sz w:val="28"/>
          <w:szCs w:val="28"/>
        </w:rPr>
      </w:pPr>
      <w:r w:rsidRPr="00B81D3A">
        <w:rPr>
          <w:sz w:val="28"/>
          <w:szCs w:val="28"/>
        </w:rPr>
        <w:t>3)</w:t>
      </w:r>
      <w:r w:rsidR="0059264A" w:rsidRPr="00B81D3A">
        <w:rPr>
          <w:sz w:val="28"/>
          <w:szCs w:val="28"/>
        </w:rPr>
        <w:t> </w:t>
      </w:r>
      <w:r w:rsidRPr="00B81D3A">
        <w:rPr>
          <w:sz w:val="28"/>
          <w:szCs w:val="28"/>
        </w:rPr>
        <w:t xml:space="preserve">распределение бюджетных ассигнований </w:t>
      </w:r>
      <w:r w:rsidR="00057282" w:rsidRPr="00B81D3A">
        <w:rPr>
          <w:sz w:val="28"/>
          <w:szCs w:val="28"/>
        </w:rPr>
        <w:t>районного</w:t>
      </w:r>
      <w:r w:rsidRPr="00B81D3A">
        <w:rPr>
          <w:sz w:val="28"/>
          <w:szCs w:val="28"/>
        </w:rPr>
        <w:t xml:space="preserve"> бюджета </w:t>
      </w:r>
      <w:r w:rsidR="00A733DC" w:rsidRPr="00B81D3A">
        <w:rPr>
          <w:sz w:val="28"/>
          <w:szCs w:val="28"/>
        </w:rPr>
        <w:t>по целевым статьям (</w:t>
      </w:r>
      <w:r w:rsidR="00057282" w:rsidRPr="00B81D3A">
        <w:rPr>
          <w:sz w:val="28"/>
          <w:szCs w:val="28"/>
        </w:rPr>
        <w:t>муниципальным программам</w:t>
      </w:r>
      <w:r w:rsidR="00A733DC" w:rsidRPr="00B81D3A">
        <w:rPr>
          <w:sz w:val="28"/>
          <w:szCs w:val="28"/>
        </w:rPr>
        <w:t xml:space="preserve"> и непрограммным направлениям деятельности), группам и подгруппам </w:t>
      </w:r>
      <w:proofErr w:type="gramStart"/>
      <w:r w:rsidR="00A733DC" w:rsidRPr="00B81D3A">
        <w:rPr>
          <w:sz w:val="28"/>
          <w:szCs w:val="28"/>
        </w:rPr>
        <w:t xml:space="preserve">видов расходов </w:t>
      </w:r>
      <w:r w:rsidR="00A733DC" w:rsidRPr="00B81D3A">
        <w:rPr>
          <w:sz w:val="28"/>
          <w:szCs w:val="28"/>
        </w:rPr>
        <w:lastRenderedPageBreak/>
        <w:t>классификации расходов бюджетов</w:t>
      </w:r>
      <w:proofErr w:type="gramEnd"/>
      <w:r w:rsidR="00A733DC" w:rsidRPr="00B81D3A">
        <w:rPr>
          <w:sz w:val="28"/>
          <w:szCs w:val="28"/>
        </w:rPr>
        <w:t xml:space="preserve"> </w:t>
      </w:r>
      <w:r w:rsidRPr="00B81D3A">
        <w:rPr>
          <w:sz w:val="28"/>
          <w:szCs w:val="28"/>
        </w:rPr>
        <w:t>на 20</w:t>
      </w:r>
      <w:r w:rsidR="00147419">
        <w:rPr>
          <w:sz w:val="28"/>
          <w:szCs w:val="28"/>
        </w:rPr>
        <w:t>20</w:t>
      </w:r>
      <w:r w:rsidRPr="00B81D3A">
        <w:rPr>
          <w:sz w:val="28"/>
          <w:szCs w:val="28"/>
        </w:rPr>
        <w:t xml:space="preserve"> год </w:t>
      </w:r>
      <w:r w:rsidR="0017301D">
        <w:rPr>
          <w:sz w:val="28"/>
          <w:szCs w:val="28"/>
        </w:rPr>
        <w:t>и на плановый период 20</w:t>
      </w:r>
      <w:r w:rsidR="006E07A2">
        <w:rPr>
          <w:sz w:val="28"/>
          <w:szCs w:val="28"/>
        </w:rPr>
        <w:t>2</w:t>
      </w:r>
      <w:r w:rsidR="00147419">
        <w:rPr>
          <w:sz w:val="28"/>
          <w:szCs w:val="28"/>
        </w:rPr>
        <w:t>1</w:t>
      </w:r>
      <w:r w:rsidR="00B75861">
        <w:rPr>
          <w:sz w:val="28"/>
          <w:szCs w:val="28"/>
        </w:rPr>
        <w:t xml:space="preserve"> и 202</w:t>
      </w:r>
      <w:r w:rsidR="00147419">
        <w:rPr>
          <w:sz w:val="28"/>
          <w:szCs w:val="28"/>
        </w:rPr>
        <w:t>2</w:t>
      </w:r>
      <w:r w:rsidR="0017301D">
        <w:rPr>
          <w:sz w:val="28"/>
          <w:szCs w:val="28"/>
        </w:rPr>
        <w:t xml:space="preserve"> годов согласно</w:t>
      </w:r>
      <w:r w:rsidRPr="00B81D3A">
        <w:rPr>
          <w:sz w:val="28"/>
          <w:szCs w:val="28"/>
        </w:rPr>
        <w:t xml:space="preserve"> приложению №</w:t>
      </w:r>
      <w:r w:rsidR="0031072A">
        <w:rPr>
          <w:sz w:val="28"/>
          <w:szCs w:val="28"/>
        </w:rPr>
        <w:t xml:space="preserve"> </w:t>
      </w:r>
      <w:r w:rsidR="00147419">
        <w:rPr>
          <w:sz w:val="28"/>
          <w:szCs w:val="28"/>
        </w:rPr>
        <w:t>6</w:t>
      </w:r>
      <w:r w:rsidRPr="00B81D3A">
        <w:rPr>
          <w:sz w:val="28"/>
          <w:szCs w:val="28"/>
        </w:rPr>
        <w:t xml:space="preserve"> к настоящему </w:t>
      </w:r>
      <w:r w:rsidR="00057282" w:rsidRPr="00B81D3A">
        <w:rPr>
          <w:sz w:val="28"/>
          <w:szCs w:val="28"/>
        </w:rPr>
        <w:t>решению</w:t>
      </w:r>
      <w:r w:rsidRPr="00B81D3A">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20</w:t>
      </w:r>
      <w:r w:rsidR="00277D8E" w:rsidRPr="00B81D3A">
        <w:rPr>
          <w:sz w:val="28"/>
          <w:szCs w:val="28"/>
        </w:rPr>
        <w:t xml:space="preserve"> год в сумме</w:t>
      </w:r>
      <w:r w:rsidR="001E492E">
        <w:rPr>
          <w:sz w:val="28"/>
          <w:szCs w:val="28"/>
        </w:rPr>
        <w:t xml:space="preserve"> </w:t>
      </w:r>
      <w:r w:rsidR="00147419">
        <w:rPr>
          <w:sz w:val="28"/>
          <w:szCs w:val="28"/>
        </w:rPr>
        <w:t>20 021 233,59</w:t>
      </w:r>
      <w:r w:rsidR="00277D8E" w:rsidRPr="00B81D3A">
        <w:rPr>
          <w:sz w:val="28"/>
          <w:szCs w:val="28"/>
        </w:rPr>
        <w:t xml:space="preserve"> руб</w:t>
      </w:r>
      <w:r w:rsidR="001E492E">
        <w:rPr>
          <w:sz w:val="28"/>
          <w:szCs w:val="28"/>
        </w:rPr>
        <w:t>лей, на 20</w:t>
      </w:r>
      <w:r w:rsidR="00E611E8">
        <w:rPr>
          <w:sz w:val="28"/>
          <w:szCs w:val="28"/>
        </w:rPr>
        <w:t>2</w:t>
      </w:r>
      <w:r w:rsidR="00147419">
        <w:rPr>
          <w:sz w:val="28"/>
          <w:szCs w:val="28"/>
        </w:rPr>
        <w:t>1</w:t>
      </w:r>
      <w:r w:rsidR="001E492E">
        <w:rPr>
          <w:sz w:val="28"/>
          <w:szCs w:val="28"/>
        </w:rPr>
        <w:t xml:space="preserve"> год в сумме </w:t>
      </w:r>
      <w:r w:rsidR="00147419">
        <w:rPr>
          <w:sz w:val="28"/>
          <w:szCs w:val="28"/>
        </w:rPr>
        <w:t>3 965 000,00</w:t>
      </w:r>
      <w:r w:rsidR="001E492E">
        <w:rPr>
          <w:sz w:val="28"/>
          <w:szCs w:val="28"/>
        </w:rPr>
        <w:t xml:space="preserve"> рублей, на 20</w:t>
      </w:r>
      <w:r w:rsidR="00E611E8">
        <w:rPr>
          <w:sz w:val="28"/>
          <w:szCs w:val="28"/>
        </w:rPr>
        <w:t>2</w:t>
      </w:r>
      <w:r w:rsidR="00147419">
        <w:rPr>
          <w:sz w:val="28"/>
          <w:szCs w:val="28"/>
        </w:rPr>
        <w:t>2</w:t>
      </w:r>
      <w:r w:rsidR="001E492E">
        <w:rPr>
          <w:sz w:val="28"/>
          <w:szCs w:val="28"/>
        </w:rPr>
        <w:t xml:space="preserve"> год в сумме </w:t>
      </w:r>
      <w:r w:rsidR="00147419">
        <w:rPr>
          <w:sz w:val="28"/>
          <w:szCs w:val="28"/>
        </w:rPr>
        <w:t>1 160 000</w:t>
      </w:r>
      <w:r w:rsidR="001E492E">
        <w:rPr>
          <w:sz w:val="28"/>
          <w:szCs w:val="28"/>
        </w:rPr>
        <w:t>,00 рублей.</w:t>
      </w:r>
    </w:p>
    <w:p w:rsidR="00D0224B" w:rsidRPr="00B81D3A"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1"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21-РС от 29 апреля 2016 года «Об утверждении новой редакции Положения о бюджетном процессе и межбюджетных отношениях в Калачинском муниципальном районе Омской области»</w:t>
      </w:r>
      <w:r w:rsidRPr="00B81D3A">
        <w:rPr>
          <w:sz w:val="28"/>
          <w:szCs w:val="28"/>
        </w:rPr>
        <w:t xml:space="preserve">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w:t>
      </w:r>
      <w:proofErr w:type="gramEnd"/>
      <w:r w:rsidRPr="00B81D3A">
        <w:rPr>
          <w:sz w:val="28"/>
          <w:szCs w:val="28"/>
        </w:rPr>
        <w:t xml:space="preserve">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AA6F1E">
        <w:rPr>
          <w:sz w:val="28"/>
          <w:szCs w:val="28"/>
        </w:rPr>
        <w:t xml:space="preserve"> (за исключением выплат, отнесенных к публичным нормативным обязательствам)</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875AD9" w:rsidRPr="00B81D3A" w:rsidRDefault="00875AD9"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связи с экономией по результатам закупок товаров, работ, услуг для обеспечения </w:t>
      </w:r>
      <w:r w:rsidR="00730527" w:rsidRPr="00B81D3A">
        <w:rPr>
          <w:sz w:val="28"/>
          <w:szCs w:val="28"/>
        </w:rPr>
        <w:t>муниципальных</w:t>
      </w:r>
      <w:r w:rsidRPr="00B81D3A">
        <w:rPr>
          <w:sz w:val="28"/>
          <w:szCs w:val="28"/>
        </w:rPr>
        <w:t xml:space="preserve"> нужд, сложившейся в 20</w:t>
      </w:r>
      <w:r w:rsidR="00A35526">
        <w:rPr>
          <w:sz w:val="28"/>
          <w:szCs w:val="28"/>
        </w:rPr>
        <w:t>20</w:t>
      </w:r>
      <w:r w:rsidRPr="00B81D3A">
        <w:rPr>
          <w:sz w:val="28"/>
          <w:szCs w:val="28"/>
        </w:rPr>
        <w:t> году;</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36195B">
        <w:rPr>
          <w:sz w:val="28"/>
          <w:szCs w:val="28"/>
        </w:rPr>
        <w:t>20</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соответствующих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lastRenderedPageBreak/>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 xml:space="preserve">объема межбюджетных трансфертов, предоставляемых из федерального и областного бюджетов в форме субсидий 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субсидии;</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0A06E4">
        <w:rPr>
          <w:sz w:val="28"/>
          <w:szCs w:val="28"/>
        </w:rPr>
        <w:t>;</w:t>
      </w:r>
    </w:p>
    <w:p w:rsidR="000A06E4" w:rsidRPr="00F47BE9"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p>
    <w:p w:rsidR="0079764F" w:rsidRPr="002E5C6B" w:rsidRDefault="0079764F" w:rsidP="0079764F">
      <w:pPr>
        <w:autoSpaceDE w:val="0"/>
        <w:autoSpaceDN w:val="0"/>
        <w:adjustRightInd w:val="0"/>
        <w:ind w:firstLine="709"/>
        <w:jc w:val="both"/>
        <w:rPr>
          <w:sz w:val="28"/>
          <w:szCs w:val="28"/>
        </w:rPr>
      </w:pPr>
      <w:proofErr w:type="gramStart"/>
      <w:r>
        <w:rPr>
          <w:sz w:val="28"/>
          <w:szCs w:val="28"/>
        </w:rPr>
        <w:t xml:space="preserve">При внесении изменений в сводную бюджетную роспись районного бюджета </w:t>
      </w:r>
      <w:r w:rsidRPr="00DB56B7">
        <w:rPr>
          <w:sz w:val="28"/>
          <w:szCs w:val="28"/>
        </w:rPr>
        <w:t xml:space="preserve">уменьшение бюджетных ассигнований, утвержденных в установленном порядке главному распорядителю средств </w:t>
      </w:r>
      <w:r>
        <w:rPr>
          <w:sz w:val="28"/>
          <w:szCs w:val="28"/>
        </w:rPr>
        <w:t xml:space="preserve">районного </w:t>
      </w:r>
      <w:r w:rsidRPr="00DB56B7">
        <w:rPr>
          <w:sz w:val="28"/>
          <w:szCs w:val="28"/>
        </w:rPr>
        <w:t xml:space="preserve">бюджета </w:t>
      </w:r>
      <w:r>
        <w:rPr>
          <w:sz w:val="28"/>
          <w:szCs w:val="28"/>
        </w:rPr>
        <w:t xml:space="preserve"> </w:t>
      </w:r>
      <w:r w:rsidRPr="00DB56B7">
        <w:rPr>
          <w:sz w:val="28"/>
          <w:szCs w:val="28"/>
        </w:rPr>
        <w:t>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w:t>
      </w:r>
      <w:proofErr w:type="gramEnd"/>
      <w:r w:rsidRPr="00DB56B7">
        <w:rPr>
          <w:sz w:val="28"/>
          <w:szCs w:val="28"/>
        </w:rPr>
        <w:t xml:space="preserve"> на иные цели без внесения изменений в настоящее решение</w:t>
      </w:r>
      <w:r>
        <w:rPr>
          <w:sz w:val="28"/>
          <w:szCs w:val="28"/>
        </w:rPr>
        <w:t xml:space="preserve"> не допускается</w:t>
      </w:r>
      <w:r w:rsidRPr="00DB56B7">
        <w:rPr>
          <w:sz w:val="28"/>
          <w:szCs w:val="28"/>
        </w:rPr>
        <w:t>.</w:t>
      </w:r>
    </w:p>
    <w:p w:rsidR="0023716C" w:rsidRPr="00E9602D" w:rsidRDefault="006E3383" w:rsidP="0023716C">
      <w:pPr>
        <w:autoSpaceDE w:val="0"/>
        <w:autoSpaceDN w:val="0"/>
        <w:adjustRightInd w:val="0"/>
        <w:ind w:firstLine="700"/>
        <w:jc w:val="both"/>
        <w:rPr>
          <w:sz w:val="28"/>
          <w:szCs w:val="28"/>
        </w:rPr>
      </w:pPr>
      <w:r w:rsidRPr="00E9602D">
        <w:rPr>
          <w:sz w:val="28"/>
          <w:szCs w:val="28"/>
        </w:rPr>
        <w:t>6</w:t>
      </w:r>
      <w:r w:rsidR="0023716C" w:rsidRPr="00E9602D">
        <w:rPr>
          <w:sz w:val="28"/>
          <w:szCs w:val="28"/>
        </w:rPr>
        <w:t xml:space="preserve">. Установить, что субсидии юридическим лицам (за исключением </w:t>
      </w:r>
      <w:r w:rsidR="00D65F2C" w:rsidRPr="00E9602D">
        <w:rPr>
          <w:sz w:val="28"/>
          <w:szCs w:val="28"/>
        </w:rPr>
        <w:t xml:space="preserve">субсидий </w:t>
      </w:r>
      <w:r w:rsidR="0023716C" w:rsidRPr="00E9602D">
        <w:rPr>
          <w:sz w:val="28"/>
          <w:szCs w:val="28"/>
        </w:rPr>
        <w:t>муниципальны</w:t>
      </w:r>
      <w:r w:rsidR="00D65F2C" w:rsidRPr="00E9602D">
        <w:rPr>
          <w:sz w:val="28"/>
          <w:szCs w:val="28"/>
        </w:rPr>
        <w:t>м</w:t>
      </w:r>
      <w:r w:rsidR="00C423CA" w:rsidRPr="00E9602D">
        <w:rPr>
          <w:sz w:val="28"/>
          <w:szCs w:val="28"/>
        </w:rPr>
        <w:t xml:space="preserve"> </w:t>
      </w:r>
      <w:r w:rsidR="0023716C" w:rsidRPr="00E9602D">
        <w:rPr>
          <w:sz w:val="28"/>
          <w:szCs w:val="28"/>
        </w:rPr>
        <w:t>учреждени</w:t>
      </w:r>
      <w:r w:rsidR="00D65F2C" w:rsidRPr="00E9602D">
        <w:rPr>
          <w:sz w:val="28"/>
          <w:szCs w:val="28"/>
        </w:rPr>
        <w:t>ям</w:t>
      </w:r>
      <w:r w:rsidR="0023716C" w:rsidRPr="00E9602D">
        <w:rPr>
          <w:sz w:val="28"/>
          <w:szCs w:val="28"/>
        </w:rPr>
        <w:t xml:space="preserve">), индивидуальным предпринимателям, </w:t>
      </w:r>
      <w:r w:rsidR="006423D8" w:rsidRPr="00E9602D">
        <w:rPr>
          <w:sz w:val="28"/>
          <w:szCs w:val="28"/>
        </w:rPr>
        <w:t xml:space="preserve">а также </w:t>
      </w:r>
      <w:r w:rsidR="0023716C" w:rsidRPr="00E9602D">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E9602D">
        <w:rPr>
          <w:sz w:val="28"/>
          <w:szCs w:val="28"/>
        </w:rPr>
        <w:t xml:space="preserve">районного </w:t>
      </w:r>
      <w:r w:rsidR="0023716C" w:rsidRPr="00E9602D">
        <w:rPr>
          <w:sz w:val="28"/>
          <w:szCs w:val="28"/>
        </w:rPr>
        <w:t xml:space="preserve">бюджета в случаях и порядке, которые установлены </w:t>
      </w:r>
      <w:r w:rsidR="00006A4E" w:rsidRPr="00E9602D">
        <w:rPr>
          <w:sz w:val="28"/>
          <w:szCs w:val="28"/>
        </w:rPr>
        <w:t>администрацией</w:t>
      </w:r>
      <w:r w:rsidR="002C2092" w:rsidRPr="00E9602D">
        <w:rPr>
          <w:sz w:val="28"/>
          <w:szCs w:val="28"/>
        </w:rPr>
        <w:t xml:space="preserve"> </w:t>
      </w:r>
      <w:proofErr w:type="spellStart"/>
      <w:r w:rsidR="002C2092" w:rsidRPr="00E9602D">
        <w:rPr>
          <w:sz w:val="28"/>
          <w:szCs w:val="28"/>
        </w:rPr>
        <w:t>Калачинского</w:t>
      </w:r>
      <w:proofErr w:type="spellEnd"/>
      <w:r w:rsidR="002C2092" w:rsidRPr="00E9602D">
        <w:rPr>
          <w:sz w:val="28"/>
          <w:szCs w:val="28"/>
        </w:rPr>
        <w:t xml:space="preserve"> муниципального района</w:t>
      </w:r>
      <w:r w:rsidR="0023716C" w:rsidRPr="00E9602D">
        <w:rPr>
          <w:sz w:val="28"/>
          <w:szCs w:val="28"/>
        </w:rPr>
        <w:t xml:space="preserve"> Омской области, в сферах:</w:t>
      </w:r>
    </w:p>
    <w:p w:rsidR="00E9602D" w:rsidRDefault="00A71FBE" w:rsidP="007B7B0B">
      <w:pPr>
        <w:autoSpaceDE w:val="0"/>
        <w:autoSpaceDN w:val="0"/>
        <w:adjustRightInd w:val="0"/>
        <w:ind w:firstLine="700"/>
        <w:jc w:val="both"/>
        <w:rPr>
          <w:sz w:val="28"/>
          <w:szCs w:val="28"/>
        </w:rPr>
      </w:pPr>
      <w:r>
        <w:rPr>
          <w:sz w:val="28"/>
          <w:szCs w:val="28"/>
        </w:rPr>
        <w:t>1</w:t>
      </w:r>
      <w:r w:rsidR="00E9602D">
        <w:rPr>
          <w:sz w:val="28"/>
          <w:szCs w:val="28"/>
        </w:rPr>
        <w:t xml:space="preserve">) </w:t>
      </w:r>
      <w:r w:rsidR="00622637">
        <w:rPr>
          <w:sz w:val="28"/>
          <w:szCs w:val="28"/>
        </w:rPr>
        <w:t>сельского хозяйства</w:t>
      </w:r>
      <w:r w:rsidR="00B33360">
        <w:rPr>
          <w:sz w:val="28"/>
          <w:szCs w:val="28"/>
        </w:rPr>
        <w:t>;</w:t>
      </w:r>
    </w:p>
    <w:p w:rsidR="00B33360" w:rsidRDefault="00A71FBE" w:rsidP="007B7B0B">
      <w:pPr>
        <w:autoSpaceDE w:val="0"/>
        <w:autoSpaceDN w:val="0"/>
        <w:adjustRightInd w:val="0"/>
        <w:ind w:firstLine="700"/>
        <w:jc w:val="both"/>
        <w:rPr>
          <w:sz w:val="28"/>
          <w:szCs w:val="28"/>
        </w:rPr>
      </w:pPr>
      <w:r>
        <w:rPr>
          <w:sz w:val="28"/>
          <w:szCs w:val="28"/>
        </w:rPr>
        <w:t>2</w:t>
      </w:r>
      <w:r w:rsidR="00B33360">
        <w:rPr>
          <w:sz w:val="28"/>
          <w:szCs w:val="28"/>
        </w:rPr>
        <w:t>) малого и среднего предпринимательства</w:t>
      </w:r>
      <w:r w:rsidR="0076570D">
        <w:rPr>
          <w:sz w:val="28"/>
          <w:szCs w:val="28"/>
        </w:rPr>
        <w:t>;</w:t>
      </w:r>
    </w:p>
    <w:p w:rsidR="0076570D" w:rsidRDefault="0076570D" w:rsidP="007B7B0B">
      <w:pPr>
        <w:autoSpaceDE w:val="0"/>
        <w:autoSpaceDN w:val="0"/>
        <w:adjustRightInd w:val="0"/>
        <w:ind w:firstLine="700"/>
        <w:jc w:val="both"/>
        <w:rPr>
          <w:sz w:val="28"/>
          <w:szCs w:val="28"/>
        </w:rPr>
      </w:pPr>
      <w:r>
        <w:rPr>
          <w:sz w:val="28"/>
          <w:szCs w:val="28"/>
        </w:rPr>
        <w:t xml:space="preserve">3) благоустройства на организацию </w:t>
      </w:r>
      <w:r w:rsidR="00792AB4">
        <w:rPr>
          <w:sz w:val="28"/>
          <w:szCs w:val="28"/>
        </w:rPr>
        <w:t>ритуальных услуг;</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w:t>
      </w:r>
      <w:r w:rsidR="00D835B9">
        <w:rPr>
          <w:sz w:val="28"/>
          <w:szCs w:val="28"/>
        </w:rPr>
        <w:lastRenderedPageBreak/>
        <w:t xml:space="preserve">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A85D9D" w:rsidP="00A85D9D">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20</w:t>
      </w:r>
      <w:r w:rsidR="007430A0" w:rsidRPr="00615E57">
        <w:rPr>
          <w:color w:val="000000" w:themeColor="text1"/>
          <w:sz w:val="28"/>
          <w:szCs w:val="28"/>
        </w:rPr>
        <w:t xml:space="preserve"> год в размере </w:t>
      </w:r>
      <w:r w:rsidR="00D1092C">
        <w:rPr>
          <w:color w:val="000000" w:themeColor="text1"/>
          <w:sz w:val="28"/>
          <w:szCs w:val="28"/>
        </w:rPr>
        <w:t xml:space="preserve">2 </w:t>
      </w:r>
      <w:r w:rsidR="00340670">
        <w:rPr>
          <w:color w:val="000000" w:themeColor="text1"/>
          <w:sz w:val="28"/>
          <w:szCs w:val="28"/>
        </w:rPr>
        <w:t>55</w:t>
      </w:r>
      <w:r w:rsidR="00F05278" w:rsidRPr="00615E57">
        <w:rPr>
          <w:color w:val="000000" w:themeColor="text1"/>
          <w:sz w:val="28"/>
          <w:szCs w:val="28"/>
        </w:rPr>
        <w:t>0 000,00</w:t>
      </w:r>
      <w:r w:rsidR="007430A0" w:rsidRPr="00615E57">
        <w:rPr>
          <w:color w:val="000000" w:themeColor="text1"/>
          <w:sz w:val="28"/>
          <w:szCs w:val="28"/>
        </w:rPr>
        <w:t> 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C80E4A">
        <w:rPr>
          <w:sz w:val="28"/>
          <w:szCs w:val="28"/>
        </w:rPr>
        <w:t>1</w:t>
      </w:r>
      <w:r w:rsidR="002D2C3C">
        <w:rPr>
          <w:sz w:val="28"/>
          <w:szCs w:val="28"/>
        </w:rPr>
        <w:t xml:space="preserve"> год в размере </w:t>
      </w:r>
      <w:r w:rsidR="00C80E4A">
        <w:rPr>
          <w:sz w:val="28"/>
          <w:szCs w:val="28"/>
        </w:rPr>
        <w:t>3</w:t>
      </w:r>
      <w:r w:rsidR="002D2C3C">
        <w:rPr>
          <w:sz w:val="28"/>
          <w:szCs w:val="28"/>
        </w:rPr>
        <w:t>00 000,00 рублей, на 20</w:t>
      </w:r>
      <w:r w:rsidR="005D0016">
        <w:rPr>
          <w:sz w:val="28"/>
          <w:szCs w:val="28"/>
        </w:rPr>
        <w:t>2</w:t>
      </w:r>
      <w:r w:rsidR="00C80E4A">
        <w:rPr>
          <w:sz w:val="28"/>
          <w:szCs w:val="28"/>
        </w:rPr>
        <w:t>2</w:t>
      </w:r>
      <w:r w:rsidR="002D2C3C">
        <w:rPr>
          <w:sz w:val="28"/>
          <w:szCs w:val="28"/>
        </w:rPr>
        <w:t xml:space="preserve"> год в размере </w:t>
      </w:r>
      <w:r w:rsidR="00494168">
        <w:rPr>
          <w:sz w:val="28"/>
          <w:szCs w:val="28"/>
        </w:rPr>
        <w:t>3</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20</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C80E4A">
        <w:rPr>
          <w:color w:val="000000" w:themeColor="text1"/>
          <w:sz w:val="28"/>
          <w:szCs w:val="28"/>
        </w:rPr>
        <w:t>1</w:t>
      </w:r>
      <w:r w:rsidR="00F70ECF">
        <w:rPr>
          <w:color w:val="000000" w:themeColor="text1"/>
          <w:sz w:val="28"/>
          <w:szCs w:val="28"/>
        </w:rPr>
        <w:t xml:space="preserve"> и 20</w:t>
      </w:r>
      <w:r w:rsidR="005D0016">
        <w:rPr>
          <w:color w:val="000000" w:themeColor="text1"/>
          <w:sz w:val="28"/>
          <w:szCs w:val="28"/>
        </w:rPr>
        <w:t>2</w:t>
      </w:r>
      <w:r w:rsidR="00C80E4A">
        <w:rPr>
          <w:color w:val="000000" w:themeColor="text1"/>
          <w:sz w:val="28"/>
          <w:szCs w:val="28"/>
        </w:rPr>
        <w:t>2</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в том числе передачей для осуществления</w:t>
      </w:r>
      <w:r w:rsidR="00494168">
        <w:rPr>
          <w:color w:val="000000" w:themeColor="text1"/>
          <w:sz w:val="28"/>
          <w:szCs w:val="28"/>
        </w:rPr>
        <w:t xml:space="preserve"> органам</w:t>
      </w:r>
      <w:r w:rsidR="00C80E4A">
        <w:rPr>
          <w:color w:val="000000" w:themeColor="text1"/>
          <w:sz w:val="28"/>
          <w:szCs w:val="28"/>
        </w:rPr>
        <w:t>и</w:t>
      </w:r>
      <w:r w:rsidR="00494168">
        <w:rPr>
          <w:color w:val="000000" w:themeColor="text1"/>
          <w:sz w:val="28"/>
          <w:szCs w:val="28"/>
        </w:rPr>
        <w:t xml:space="preserve"> местного самоуправления</w:t>
      </w:r>
      <w:r w:rsidR="00113513">
        <w:rPr>
          <w:color w:val="000000" w:themeColor="text1"/>
          <w:sz w:val="28"/>
          <w:szCs w:val="28"/>
        </w:rPr>
        <w:t xml:space="preserve"> </w:t>
      </w:r>
      <w:proofErr w:type="spellStart"/>
      <w:r w:rsidR="00113513">
        <w:rPr>
          <w:color w:val="000000" w:themeColor="text1"/>
          <w:sz w:val="28"/>
          <w:szCs w:val="28"/>
        </w:rPr>
        <w:t>Калачинского</w:t>
      </w:r>
      <w:proofErr w:type="spellEnd"/>
      <w:r w:rsidR="00113513">
        <w:rPr>
          <w:color w:val="000000" w:themeColor="text1"/>
          <w:sz w:val="28"/>
          <w:szCs w:val="28"/>
        </w:rPr>
        <w:t xml:space="preserve"> </w:t>
      </w:r>
      <w:r w:rsidR="00113513">
        <w:rPr>
          <w:color w:val="000000" w:themeColor="text1"/>
          <w:sz w:val="28"/>
          <w:szCs w:val="28"/>
        </w:rPr>
        <w:lastRenderedPageBreak/>
        <w:t>муниципального района Омской области полномочий Омской области при предоставлении из областного бюджета субвенций районному бюджету на исполнение соответствующих обязательств</w:t>
      </w:r>
      <w:r w:rsidR="005D0016">
        <w:rPr>
          <w:color w:val="000000" w:themeColor="text1"/>
          <w:sz w:val="28"/>
          <w:szCs w:val="28"/>
        </w:rPr>
        <w:t>.</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 в целях обеспечения осуществления отдельных полномочий,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 оказываемых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34051D" w:rsidRDefault="0034051D" w:rsidP="0034051D">
      <w:pPr>
        <w:autoSpaceDE w:val="0"/>
        <w:autoSpaceDN w:val="0"/>
        <w:adjustRightInd w:val="0"/>
        <w:ind w:firstLine="700"/>
        <w:jc w:val="both"/>
        <w:outlineLvl w:val="1"/>
        <w:rPr>
          <w:color w:val="000000" w:themeColor="text1"/>
          <w:sz w:val="28"/>
          <w:szCs w:val="28"/>
        </w:rPr>
      </w:pPr>
      <w:r>
        <w:rPr>
          <w:color w:val="000000" w:themeColor="text1"/>
          <w:sz w:val="28"/>
          <w:szCs w:val="28"/>
        </w:rPr>
        <w:t xml:space="preserve">Статья 6. Адресная инвестиционная программа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w:t>
      </w:r>
    </w:p>
    <w:p w:rsidR="0034051D" w:rsidRDefault="0034051D" w:rsidP="0034051D">
      <w:pPr>
        <w:autoSpaceDE w:val="0"/>
        <w:autoSpaceDN w:val="0"/>
        <w:adjustRightInd w:val="0"/>
        <w:ind w:firstLine="700"/>
        <w:jc w:val="both"/>
        <w:outlineLvl w:val="1"/>
        <w:rPr>
          <w:color w:val="FF0000"/>
          <w:sz w:val="28"/>
          <w:szCs w:val="28"/>
        </w:rPr>
      </w:pPr>
    </w:p>
    <w:p w:rsidR="0034051D" w:rsidRDefault="0034051D" w:rsidP="001115FD">
      <w:pPr>
        <w:pStyle w:val="ab"/>
        <w:numPr>
          <w:ilvl w:val="0"/>
          <w:numId w:val="7"/>
        </w:numPr>
        <w:autoSpaceDE w:val="0"/>
        <w:autoSpaceDN w:val="0"/>
        <w:adjustRightInd w:val="0"/>
        <w:jc w:val="both"/>
        <w:outlineLvl w:val="1"/>
        <w:rPr>
          <w:color w:val="000000" w:themeColor="text1"/>
          <w:sz w:val="28"/>
          <w:szCs w:val="28"/>
        </w:rPr>
      </w:pPr>
      <w:r>
        <w:rPr>
          <w:color w:val="000000" w:themeColor="text1"/>
          <w:sz w:val="28"/>
          <w:szCs w:val="28"/>
        </w:rPr>
        <w:t xml:space="preserve">Утвердить адресную инвестиционную программу </w:t>
      </w:r>
      <w:proofErr w:type="spellStart"/>
      <w:r>
        <w:rPr>
          <w:color w:val="000000" w:themeColor="text1"/>
          <w:sz w:val="28"/>
          <w:szCs w:val="28"/>
        </w:rPr>
        <w:t>Калачинского</w:t>
      </w:r>
      <w:proofErr w:type="spellEnd"/>
    </w:p>
    <w:p w:rsidR="0031072A" w:rsidRPr="00B81D3A" w:rsidRDefault="0034051D" w:rsidP="001115FD">
      <w:pPr>
        <w:autoSpaceDE w:val="0"/>
        <w:autoSpaceDN w:val="0"/>
        <w:adjustRightInd w:val="0"/>
        <w:jc w:val="both"/>
        <w:rPr>
          <w:sz w:val="28"/>
          <w:szCs w:val="28"/>
        </w:rPr>
      </w:pPr>
      <w:r>
        <w:rPr>
          <w:color w:val="000000" w:themeColor="text1"/>
          <w:sz w:val="28"/>
          <w:szCs w:val="28"/>
        </w:rPr>
        <w:t xml:space="preserve">муниципального района Омской области </w:t>
      </w:r>
      <w:r w:rsidR="0031072A" w:rsidRPr="00B81D3A">
        <w:rPr>
          <w:sz w:val="28"/>
          <w:szCs w:val="28"/>
        </w:rPr>
        <w:t>на 20</w:t>
      </w:r>
      <w:r w:rsidR="00C80E4A">
        <w:rPr>
          <w:sz w:val="28"/>
          <w:szCs w:val="28"/>
        </w:rPr>
        <w:t>20</w:t>
      </w:r>
      <w:r w:rsidR="0031072A">
        <w:rPr>
          <w:sz w:val="28"/>
          <w:szCs w:val="28"/>
        </w:rPr>
        <w:t xml:space="preserve"> год и на плановый период 202</w:t>
      </w:r>
      <w:r w:rsidR="00C80E4A">
        <w:rPr>
          <w:sz w:val="28"/>
          <w:szCs w:val="28"/>
        </w:rPr>
        <w:t>1</w:t>
      </w:r>
      <w:r w:rsidR="0031072A">
        <w:rPr>
          <w:sz w:val="28"/>
          <w:szCs w:val="28"/>
        </w:rPr>
        <w:t xml:space="preserve"> и 202</w:t>
      </w:r>
      <w:r w:rsidR="00C80E4A">
        <w:rPr>
          <w:sz w:val="28"/>
          <w:szCs w:val="28"/>
        </w:rPr>
        <w:t>2</w:t>
      </w:r>
      <w:r w:rsidR="0031072A">
        <w:rPr>
          <w:sz w:val="28"/>
          <w:szCs w:val="28"/>
        </w:rPr>
        <w:t xml:space="preserve"> годов</w:t>
      </w:r>
      <w:r w:rsidR="0031072A" w:rsidRPr="00B81D3A">
        <w:rPr>
          <w:sz w:val="28"/>
          <w:szCs w:val="28"/>
        </w:rPr>
        <w:t xml:space="preserve"> согласно приложению №</w:t>
      </w:r>
      <w:r w:rsidR="0031072A">
        <w:rPr>
          <w:sz w:val="28"/>
          <w:szCs w:val="28"/>
        </w:rPr>
        <w:t xml:space="preserve"> </w:t>
      </w:r>
      <w:r w:rsidR="00C80E4A">
        <w:rPr>
          <w:sz w:val="28"/>
          <w:szCs w:val="28"/>
        </w:rPr>
        <w:t>7</w:t>
      </w:r>
      <w:r w:rsidR="0031072A" w:rsidRPr="00B81D3A">
        <w:rPr>
          <w:sz w:val="28"/>
          <w:szCs w:val="28"/>
        </w:rPr>
        <w:t xml:space="preserve"> к настоящему решению.</w:t>
      </w:r>
    </w:p>
    <w:p w:rsidR="0034051D" w:rsidRDefault="0034051D" w:rsidP="001115FD">
      <w:pPr>
        <w:autoSpaceDE w:val="0"/>
        <w:autoSpaceDN w:val="0"/>
        <w:adjustRightInd w:val="0"/>
        <w:ind w:firstLine="700"/>
        <w:jc w:val="both"/>
        <w:outlineLvl w:val="1"/>
        <w:rPr>
          <w:color w:val="000000" w:themeColor="text1"/>
          <w:sz w:val="28"/>
          <w:szCs w:val="28"/>
        </w:rPr>
      </w:pPr>
      <w:r>
        <w:rPr>
          <w:color w:val="000000" w:themeColor="text1"/>
          <w:sz w:val="28"/>
          <w:szCs w:val="28"/>
        </w:rPr>
        <w:t>Финансирование расходов по адресной инвестиционной</w:t>
      </w:r>
      <w:r w:rsidR="005B2371">
        <w:rPr>
          <w:color w:val="000000" w:themeColor="text1"/>
          <w:sz w:val="28"/>
          <w:szCs w:val="28"/>
        </w:rPr>
        <w:t xml:space="preserve"> </w:t>
      </w:r>
      <w:r>
        <w:rPr>
          <w:color w:val="000000" w:themeColor="text1"/>
          <w:sz w:val="28"/>
          <w:szCs w:val="28"/>
        </w:rPr>
        <w:t xml:space="preserve">программе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w:t>
      </w:r>
      <w:r w:rsidR="00C80E4A">
        <w:rPr>
          <w:color w:val="000000" w:themeColor="text1"/>
          <w:sz w:val="28"/>
          <w:szCs w:val="28"/>
        </w:rPr>
        <w:t xml:space="preserve">Омской области </w:t>
      </w:r>
      <w:r>
        <w:rPr>
          <w:color w:val="000000" w:themeColor="text1"/>
          <w:sz w:val="28"/>
          <w:szCs w:val="28"/>
        </w:rPr>
        <w:t xml:space="preserve">на </w:t>
      </w:r>
      <w:r w:rsidR="0031072A" w:rsidRPr="00B81D3A">
        <w:rPr>
          <w:sz w:val="28"/>
          <w:szCs w:val="28"/>
        </w:rPr>
        <w:t>20</w:t>
      </w:r>
      <w:r w:rsidR="00C80E4A">
        <w:rPr>
          <w:sz w:val="28"/>
          <w:szCs w:val="28"/>
        </w:rPr>
        <w:t>20</w:t>
      </w:r>
      <w:r w:rsidR="0031072A">
        <w:rPr>
          <w:sz w:val="28"/>
          <w:szCs w:val="28"/>
        </w:rPr>
        <w:t xml:space="preserve"> год и на плановый период 202</w:t>
      </w:r>
      <w:r w:rsidR="00C80E4A">
        <w:rPr>
          <w:sz w:val="28"/>
          <w:szCs w:val="28"/>
        </w:rPr>
        <w:t>1</w:t>
      </w:r>
      <w:r w:rsidR="0031072A">
        <w:rPr>
          <w:sz w:val="28"/>
          <w:szCs w:val="28"/>
        </w:rPr>
        <w:t xml:space="preserve"> и 202</w:t>
      </w:r>
      <w:r w:rsidR="00C80E4A">
        <w:rPr>
          <w:sz w:val="28"/>
          <w:szCs w:val="28"/>
        </w:rPr>
        <w:t>2</w:t>
      </w:r>
      <w:r w:rsidR="0031072A">
        <w:rPr>
          <w:sz w:val="28"/>
          <w:szCs w:val="28"/>
        </w:rPr>
        <w:t xml:space="preserve"> годов</w:t>
      </w:r>
      <w:r w:rsidR="0031072A">
        <w:rPr>
          <w:color w:val="000000" w:themeColor="text1"/>
          <w:sz w:val="28"/>
          <w:szCs w:val="28"/>
        </w:rPr>
        <w:t xml:space="preserve"> </w:t>
      </w:r>
      <w:r>
        <w:rPr>
          <w:color w:val="000000" w:themeColor="text1"/>
          <w:sz w:val="28"/>
          <w:szCs w:val="28"/>
        </w:rPr>
        <w:t>осуществляется в соответствии с законодательством.</w:t>
      </w:r>
    </w:p>
    <w:p w:rsidR="00B81D3A" w:rsidRPr="00BE6CDB" w:rsidRDefault="00B81D3A" w:rsidP="001115FD">
      <w:pPr>
        <w:autoSpaceDE w:val="0"/>
        <w:autoSpaceDN w:val="0"/>
        <w:adjustRightInd w:val="0"/>
        <w:ind w:firstLine="700"/>
        <w:jc w:val="both"/>
        <w:rPr>
          <w:color w:val="FF0000"/>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5B2371">
        <w:rPr>
          <w:color w:val="000000" w:themeColor="text1"/>
          <w:sz w:val="28"/>
          <w:szCs w:val="28"/>
        </w:rPr>
        <w:t>7</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20</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966B92">
        <w:rPr>
          <w:color w:val="000000" w:themeColor="text1"/>
          <w:sz w:val="28"/>
          <w:szCs w:val="28"/>
        </w:rPr>
        <w:t>479 649 305,11</w:t>
      </w:r>
      <w:r w:rsidR="00EE21FE">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966B92">
        <w:rPr>
          <w:sz w:val="28"/>
          <w:szCs w:val="28"/>
        </w:rPr>
        <w:t>1</w:t>
      </w:r>
      <w:r w:rsidR="00EE21FE">
        <w:rPr>
          <w:sz w:val="28"/>
          <w:szCs w:val="28"/>
        </w:rPr>
        <w:t xml:space="preserve"> год в </w:t>
      </w:r>
      <w:r w:rsidR="00966B92">
        <w:rPr>
          <w:sz w:val="28"/>
          <w:szCs w:val="28"/>
        </w:rPr>
        <w:t>сумме</w:t>
      </w:r>
      <w:r w:rsidR="00EE21FE">
        <w:rPr>
          <w:sz w:val="28"/>
          <w:szCs w:val="28"/>
        </w:rPr>
        <w:t xml:space="preserve"> </w:t>
      </w:r>
      <w:r w:rsidR="007B438C">
        <w:rPr>
          <w:sz w:val="28"/>
          <w:szCs w:val="28"/>
        </w:rPr>
        <w:t>4</w:t>
      </w:r>
      <w:r w:rsidR="00966B92">
        <w:rPr>
          <w:sz w:val="28"/>
          <w:szCs w:val="28"/>
        </w:rPr>
        <w:t>46 695 323,43</w:t>
      </w:r>
      <w:r w:rsidR="00EE21FE">
        <w:rPr>
          <w:sz w:val="28"/>
          <w:szCs w:val="28"/>
        </w:rPr>
        <w:t xml:space="preserve"> рублей, на 20</w:t>
      </w:r>
      <w:r w:rsidR="00DD3E97">
        <w:rPr>
          <w:sz w:val="28"/>
          <w:szCs w:val="28"/>
        </w:rPr>
        <w:t>2</w:t>
      </w:r>
      <w:r w:rsidR="00966B92">
        <w:rPr>
          <w:sz w:val="28"/>
          <w:szCs w:val="28"/>
        </w:rPr>
        <w:t>2</w:t>
      </w:r>
      <w:r w:rsidR="00EE21FE">
        <w:rPr>
          <w:sz w:val="28"/>
          <w:szCs w:val="28"/>
        </w:rPr>
        <w:t xml:space="preserve"> год в размере </w:t>
      </w:r>
      <w:r w:rsidR="00DD3E97">
        <w:rPr>
          <w:sz w:val="28"/>
          <w:szCs w:val="28"/>
        </w:rPr>
        <w:t>4</w:t>
      </w:r>
      <w:r w:rsidR="00966B92">
        <w:rPr>
          <w:sz w:val="28"/>
          <w:szCs w:val="28"/>
        </w:rPr>
        <w:t>44 987 593,89</w:t>
      </w:r>
      <w:r w:rsidR="007B438C">
        <w:rPr>
          <w:sz w:val="28"/>
          <w:szCs w:val="28"/>
        </w:rPr>
        <w:t xml:space="preserve"> </w:t>
      </w:r>
      <w:r w:rsidR="00EE21FE">
        <w:rPr>
          <w:sz w:val="28"/>
          <w:szCs w:val="28"/>
        </w:rPr>
        <w:t xml:space="preserve"> рублей.</w:t>
      </w:r>
    </w:p>
    <w:p w:rsidR="00EE21FE" w:rsidRPr="00B81D3A" w:rsidRDefault="00190B46" w:rsidP="00EE21FE">
      <w:pPr>
        <w:autoSpaceDE w:val="0"/>
        <w:autoSpaceDN w:val="0"/>
        <w:adjustRightInd w:val="0"/>
        <w:ind w:firstLine="700"/>
        <w:jc w:val="both"/>
        <w:rPr>
          <w:sz w:val="28"/>
          <w:szCs w:val="28"/>
        </w:rPr>
      </w:pPr>
      <w:r w:rsidRPr="00EE21FE">
        <w:rPr>
          <w:color w:val="000000" w:themeColor="text1"/>
          <w:sz w:val="28"/>
          <w:szCs w:val="28"/>
        </w:rPr>
        <w:t>2)</w:t>
      </w:r>
      <w:r w:rsidR="003420FF" w:rsidRPr="00EE21FE">
        <w:rPr>
          <w:color w:val="000000" w:themeColor="text1"/>
          <w:sz w:val="28"/>
          <w:szCs w:val="28"/>
          <w:lang w:val="en-US"/>
        </w:rPr>
        <w:t> </w:t>
      </w:r>
      <w:r w:rsidRPr="00EE21FE">
        <w:rPr>
          <w:color w:val="000000" w:themeColor="text1"/>
          <w:sz w:val="28"/>
          <w:szCs w:val="28"/>
        </w:rPr>
        <w:t>объем межбюджетных трансфертов, предоставляемых другим бюджетам бюджетной системы Российской Федерации, в 20</w:t>
      </w:r>
      <w:r w:rsidR="00E64ACD">
        <w:rPr>
          <w:color w:val="000000" w:themeColor="text1"/>
          <w:sz w:val="28"/>
          <w:szCs w:val="28"/>
        </w:rPr>
        <w:t>20</w:t>
      </w:r>
      <w:r w:rsidRPr="00EE21FE">
        <w:rPr>
          <w:color w:val="000000" w:themeColor="text1"/>
          <w:sz w:val="28"/>
          <w:szCs w:val="28"/>
        </w:rPr>
        <w:t xml:space="preserve"> году в сумме </w:t>
      </w:r>
      <w:r w:rsidR="00E64ACD">
        <w:rPr>
          <w:color w:val="000000" w:themeColor="text1"/>
          <w:sz w:val="28"/>
          <w:szCs w:val="28"/>
        </w:rPr>
        <w:t>51 035 153,00</w:t>
      </w:r>
      <w:r w:rsidR="00AD6C01">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E64ACD">
        <w:rPr>
          <w:sz w:val="28"/>
          <w:szCs w:val="28"/>
        </w:rPr>
        <w:t>21</w:t>
      </w:r>
      <w:r w:rsidR="00EE21FE">
        <w:rPr>
          <w:sz w:val="28"/>
          <w:szCs w:val="28"/>
        </w:rPr>
        <w:t xml:space="preserve"> год в </w:t>
      </w:r>
      <w:r w:rsidR="00AD6C01">
        <w:rPr>
          <w:sz w:val="28"/>
          <w:szCs w:val="28"/>
        </w:rPr>
        <w:t>сумме</w:t>
      </w:r>
      <w:r w:rsidR="00EE21FE">
        <w:rPr>
          <w:sz w:val="28"/>
          <w:szCs w:val="28"/>
        </w:rPr>
        <w:t xml:space="preserve"> </w:t>
      </w:r>
      <w:r w:rsidR="009D30C0">
        <w:rPr>
          <w:sz w:val="28"/>
          <w:szCs w:val="28"/>
        </w:rPr>
        <w:t>3</w:t>
      </w:r>
      <w:r w:rsidR="00E64ACD">
        <w:rPr>
          <w:sz w:val="28"/>
          <w:szCs w:val="28"/>
        </w:rPr>
        <w:t>9 602 522,00</w:t>
      </w:r>
      <w:r w:rsidR="00EE21FE">
        <w:rPr>
          <w:sz w:val="28"/>
          <w:szCs w:val="28"/>
        </w:rPr>
        <w:t xml:space="preserve"> рублей, на 20</w:t>
      </w:r>
      <w:r w:rsidR="009D30C0">
        <w:rPr>
          <w:sz w:val="28"/>
          <w:szCs w:val="28"/>
        </w:rPr>
        <w:t>2</w:t>
      </w:r>
      <w:r w:rsidR="00E64ACD">
        <w:rPr>
          <w:sz w:val="28"/>
          <w:szCs w:val="28"/>
        </w:rPr>
        <w:t>2</w:t>
      </w:r>
      <w:r w:rsidR="00EE21FE">
        <w:rPr>
          <w:sz w:val="28"/>
          <w:szCs w:val="28"/>
        </w:rPr>
        <w:t xml:space="preserve"> год в </w:t>
      </w:r>
      <w:r w:rsidR="00325AD3">
        <w:rPr>
          <w:sz w:val="28"/>
          <w:szCs w:val="28"/>
        </w:rPr>
        <w:t>сумме</w:t>
      </w:r>
      <w:r w:rsidR="00EE21FE">
        <w:rPr>
          <w:sz w:val="28"/>
          <w:szCs w:val="28"/>
        </w:rPr>
        <w:t xml:space="preserve"> </w:t>
      </w:r>
      <w:r w:rsidR="00325AD3">
        <w:rPr>
          <w:sz w:val="28"/>
          <w:szCs w:val="28"/>
        </w:rPr>
        <w:t>3</w:t>
      </w:r>
      <w:r w:rsidR="00E64ACD">
        <w:rPr>
          <w:sz w:val="28"/>
          <w:szCs w:val="28"/>
        </w:rPr>
        <w:t>9 602 522,00</w:t>
      </w:r>
      <w:r w:rsidR="00EE21FE">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20</w:t>
      </w:r>
      <w:r w:rsidR="00190B46" w:rsidRPr="00407310">
        <w:rPr>
          <w:sz w:val="28"/>
          <w:szCs w:val="28"/>
        </w:rPr>
        <w:t xml:space="preserve"> год в сумме </w:t>
      </w:r>
      <w:r w:rsidR="00826278">
        <w:rPr>
          <w:sz w:val="28"/>
          <w:szCs w:val="28"/>
        </w:rPr>
        <w:t>4</w:t>
      </w:r>
      <w:r w:rsidR="00E64ACD">
        <w:rPr>
          <w:sz w:val="28"/>
          <w:szCs w:val="28"/>
        </w:rPr>
        <w:t>9 503 153</w:t>
      </w:r>
      <w:r w:rsidR="00325AD3" w:rsidRPr="00407310">
        <w:rPr>
          <w:sz w:val="28"/>
          <w:szCs w:val="28"/>
        </w:rPr>
        <w:t>,00 рублей, на 20</w:t>
      </w:r>
      <w:r w:rsidR="0042314D">
        <w:rPr>
          <w:sz w:val="28"/>
          <w:szCs w:val="28"/>
        </w:rPr>
        <w:t>2</w:t>
      </w:r>
      <w:r w:rsidR="00E64ACD">
        <w:rPr>
          <w:sz w:val="28"/>
          <w:szCs w:val="28"/>
        </w:rPr>
        <w:t>1</w:t>
      </w:r>
      <w:r w:rsidR="00325AD3" w:rsidRPr="00407310">
        <w:rPr>
          <w:sz w:val="28"/>
          <w:szCs w:val="28"/>
        </w:rPr>
        <w:t xml:space="preserve"> год в сумме </w:t>
      </w:r>
      <w:r w:rsidR="00826278">
        <w:rPr>
          <w:sz w:val="28"/>
          <w:szCs w:val="28"/>
        </w:rPr>
        <w:t>3</w:t>
      </w:r>
      <w:r w:rsidR="00E64ACD">
        <w:rPr>
          <w:sz w:val="28"/>
          <w:szCs w:val="28"/>
        </w:rPr>
        <w:t>9 602 522</w:t>
      </w:r>
      <w:r w:rsidR="00325AD3" w:rsidRPr="00407310">
        <w:rPr>
          <w:sz w:val="28"/>
          <w:szCs w:val="28"/>
        </w:rPr>
        <w:t>,00 рублей, на 20</w:t>
      </w:r>
      <w:r w:rsidR="00826278">
        <w:rPr>
          <w:sz w:val="28"/>
          <w:szCs w:val="28"/>
        </w:rPr>
        <w:t>2</w:t>
      </w:r>
      <w:r w:rsidR="00E64ACD">
        <w:rPr>
          <w:sz w:val="28"/>
          <w:szCs w:val="28"/>
        </w:rPr>
        <w:t>2</w:t>
      </w:r>
      <w:r w:rsidR="00325AD3" w:rsidRPr="00407310">
        <w:rPr>
          <w:sz w:val="28"/>
          <w:szCs w:val="28"/>
        </w:rPr>
        <w:t xml:space="preserve"> год в сумме </w:t>
      </w:r>
      <w:r w:rsidR="00826278">
        <w:rPr>
          <w:sz w:val="28"/>
          <w:szCs w:val="28"/>
        </w:rPr>
        <w:t>3</w:t>
      </w:r>
      <w:r w:rsidR="00E64ACD">
        <w:rPr>
          <w:sz w:val="28"/>
          <w:szCs w:val="28"/>
        </w:rPr>
        <w:t>9 602 522</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w:t>
      </w:r>
      <w:r w:rsidR="00E64ACD">
        <w:rPr>
          <w:rFonts w:ascii="Times New Roman" w:hAnsi="Times New Roman" w:cs="Times New Roman"/>
          <w:color w:val="000000" w:themeColor="text1"/>
          <w:sz w:val="28"/>
          <w:szCs w:val="28"/>
        </w:rPr>
        <w:lastRenderedPageBreak/>
        <w:t xml:space="preserve">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20</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64ACD">
        <w:rPr>
          <w:rFonts w:ascii="Times New Roman" w:hAnsi="Times New Roman" w:cs="Times New Roman"/>
          <w:color w:val="000000" w:themeColor="text1"/>
          <w:sz w:val="28"/>
          <w:szCs w:val="28"/>
        </w:rPr>
        <w:t>1</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E64ACD">
        <w:rPr>
          <w:rFonts w:ascii="Times New Roman" w:hAnsi="Times New Roman" w:cs="Times New Roman"/>
          <w:color w:val="000000" w:themeColor="text1"/>
          <w:sz w:val="28"/>
          <w:szCs w:val="28"/>
        </w:rPr>
        <w:t>2</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E64ACD">
        <w:rPr>
          <w:rFonts w:ascii="Times New Roman" w:hAnsi="Times New Roman" w:cs="Times New Roman"/>
          <w:color w:val="000000" w:themeColor="text1"/>
          <w:sz w:val="28"/>
          <w:szCs w:val="28"/>
        </w:rPr>
        <w:t>8</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944033" w:rsidRPr="00DE3FAF" w:rsidRDefault="00B0477E" w:rsidP="008529AF">
      <w:pPr>
        <w:autoSpaceDE w:val="0"/>
        <w:autoSpaceDN w:val="0"/>
        <w:adjustRightInd w:val="0"/>
        <w:ind w:firstLine="700"/>
        <w:jc w:val="both"/>
        <w:rPr>
          <w:color w:val="000000" w:themeColor="text1"/>
          <w:sz w:val="28"/>
          <w:szCs w:val="28"/>
        </w:rPr>
      </w:pPr>
      <w:r>
        <w:rPr>
          <w:color w:val="FF0000"/>
          <w:sz w:val="28"/>
          <w:szCs w:val="28"/>
        </w:rPr>
        <w:t xml:space="preserve"> </w:t>
      </w:r>
      <w:r w:rsidR="008529AF" w:rsidRPr="00DE3FAF">
        <w:rPr>
          <w:color w:val="000000" w:themeColor="text1"/>
          <w:sz w:val="28"/>
          <w:szCs w:val="28"/>
        </w:rPr>
        <w:t xml:space="preserve">Установить, что иные межбюджетные трансферты предоставляются </w:t>
      </w:r>
      <w:proofErr w:type="gramStart"/>
      <w:r w:rsidR="008529AF" w:rsidRPr="00DE3FAF">
        <w:rPr>
          <w:color w:val="000000" w:themeColor="text1"/>
          <w:sz w:val="28"/>
          <w:szCs w:val="28"/>
        </w:rPr>
        <w:t>на</w:t>
      </w:r>
      <w:proofErr w:type="gramEnd"/>
      <w:r w:rsidR="00944033" w:rsidRPr="00DE3FAF">
        <w:rPr>
          <w:color w:val="000000" w:themeColor="text1"/>
          <w:sz w:val="28"/>
          <w:szCs w:val="28"/>
        </w:rPr>
        <w:t>:</w:t>
      </w:r>
    </w:p>
    <w:p w:rsidR="008529AF" w:rsidRPr="00DE3FAF" w:rsidRDefault="00944033" w:rsidP="008529AF">
      <w:pPr>
        <w:autoSpaceDE w:val="0"/>
        <w:autoSpaceDN w:val="0"/>
        <w:adjustRightInd w:val="0"/>
        <w:ind w:firstLine="700"/>
        <w:jc w:val="both"/>
        <w:rPr>
          <w:color w:val="000000" w:themeColor="text1"/>
          <w:sz w:val="28"/>
          <w:szCs w:val="28"/>
        </w:rPr>
      </w:pPr>
      <w:r w:rsidRPr="00DE3FAF">
        <w:rPr>
          <w:color w:val="000000" w:themeColor="text1"/>
          <w:sz w:val="28"/>
          <w:szCs w:val="28"/>
        </w:rPr>
        <w:t xml:space="preserve">- </w:t>
      </w:r>
      <w:r w:rsidR="008529AF" w:rsidRPr="00DE3FAF">
        <w:rPr>
          <w:color w:val="000000" w:themeColor="text1"/>
          <w:sz w:val="28"/>
          <w:szCs w:val="28"/>
        </w:rPr>
        <w:t>поддержку мер по обеспечению сбалансированности бюджетов</w:t>
      </w:r>
      <w:r w:rsidR="0067424B" w:rsidRPr="00DE3FAF">
        <w:rPr>
          <w:color w:val="000000" w:themeColor="text1"/>
          <w:sz w:val="28"/>
          <w:szCs w:val="28"/>
        </w:rPr>
        <w:t xml:space="preserve"> поселений</w:t>
      </w:r>
      <w:r w:rsidR="008529AF" w:rsidRPr="00DE3FAF">
        <w:rPr>
          <w:color w:val="000000" w:themeColor="text1"/>
          <w:sz w:val="28"/>
          <w:szCs w:val="28"/>
        </w:rPr>
        <w:t xml:space="preserve"> (в форме дотаций)</w:t>
      </w:r>
      <w:r w:rsidRPr="00DE3FAF">
        <w:rPr>
          <w:color w:val="000000" w:themeColor="text1"/>
          <w:sz w:val="28"/>
          <w:szCs w:val="28"/>
        </w:rPr>
        <w:t>;</w:t>
      </w:r>
    </w:p>
    <w:p w:rsidR="00034D59" w:rsidRPr="00FB34E2" w:rsidRDefault="00034D59" w:rsidP="00034D59">
      <w:pPr>
        <w:ind w:firstLine="700"/>
        <w:jc w:val="both"/>
        <w:rPr>
          <w:sz w:val="28"/>
          <w:szCs w:val="28"/>
        </w:rPr>
      </w:pPr>
      <w:r>
        <w:rPr>
          <w:sz w:val="28"/>
          <w:szCs w:val="28"/>
        </w:rPr>
        <w:t xml:space="preserve">- </w:t>
      </w:r>
      <w:r w:rsidRPr="00FB34E2">
        <w:rPr>
          <w:sz w:val="28"/>
          <w:szCs w:val="28"/>
        </w:rPr>
        <w:t xml:space="preserve"> на организацию в границах </w:t>
      </w:r>
      <w:r w:rsidR="00826278">
        <w:rPr>
          <w:sz w:val="28"/>
          <w:szCs w:val="28"/>
        </w:rPr>
        <w:t xml:space="preserve">сельских </w:t>
      </w:r>
      <w:r w:rsidRPr="00FB34E2">
        <w:rPr>
          <w:sz w:val="28"/>
          <w:szCs w:val="28"/>
        </w:rPr>
        <w:t>поселени</w:t>
      </w:r>
      <w:r w:rsidR="00826278">
        <w:rPr>
          <w:sz w:val="28"/>
          <w:szCs w:val="28"/>
        </w:rPr>
        <w:t>й</w:t>
      </w:r>
      <w:r w:rsidRPr="00FB34E2">
        <w:rPr>
          <w:sz w:val="28"/>
          <w:szCs w:val="28"/>
        </w:rPr>
        <w:t xml:space="preserve"> электро, тепло, газо и водоснабжения населения</w:t>
      </w:r>
      <w:r>
        <w:rPr>
          <w:sz w:val="28"/>
          <w:szCs w:val="28"/>
        </w:rPr>
        <w:t>, водоотведения, снабжения населения топливом.</w:t>
      </w:r>
    </w:p>
    <w:p w:rsidR="00034D59" w:rsidRPr="00034D59" w:rsidRDefault="00F7478F" w:rsidP="00034D59">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7424B" w:rsidRPr="00034D59">
        <w:rPr>
          <w:rFonts w:ascii="Times New Roman" w:hAnsi="Times New Roman" w:cs="Times New Roman"/>
          <w:color w:val="000000" w:themeColor="text1"/>
          <w:sz w:val="28"/>
          <w:szCs w:val="28"/>
        </w:rPr>
        <w:t>. Утвердить случаи и порядок предоставления иных межбюджетных трансфертов бюджетам поселений на 20</w:t>
      </w:r>
      <w:r w:rsidR="00E64ACD">
        <w:rPr>
          <w:rFonts w:ascii="Times New Roman" w:hAnsi="Times New Roman" w:cs="Times New Roman"/>
          <w:color w:val="000000" w:themeColor="text1"/>
          <w:sz w:val="28"/>
          <w:szCs w:val="28"/>
        </w:rPr>
        <w:t>20</w:t>
      </w:r>
      <w:r w:rsidR="00034D59" w:rsidRPr="00034D59">
        <w:rPr>
          <w:rFonts w:ascii="Times New Roman" w:hAnsi="Times New Roman" w:cs="Times New Roman"/>
          <w:color w:val="000000" w:themeColor="text1"/>
          <w:sz w:val="28"/>
          <w:szCs w:val="28"/>
        </w:rPr>
        <w:t xml:space="preserve"> год</w:t>
      </w:r>
      <w:r w:rsidR="0067424B" w:rsidRPr="00034D59">
        <w:rPr>
          <w:rFonts w:ascii="Times New Roman" w:hAnsi="Times New Roman" w:cs="Times New Roman"/>
          <w:color w:val="000000" w:themeColor="text1"/>
          <w:sz w:val="28"/>
          <w:szCs w:val="28"/>
        </w:rPr>
        <w:t xml:space="preserve"> </w:t>
      </w:r>
      <w:r w:rsidR="00034D59" w:rsidRPr="00034D59">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64ACD">
        <w:rPr>
          <w:rFonts w:ascii="Times New Roman" w:hAnsi="Times New Roman" w:cs="Times New Roman"/>
          <w:color w:val="000000" w:themeColor="text1"/>
          <w:sz w:val="28"/>
          <w:szCs w:val="28"/>
        </w:rPr>
        <w:t>1</w:t>
      </w:r>
      <w:r w:rsidR="00034D59" w:rsidRPr="00034D59">
        <w:rPr>
          <w:rFonts w:ascii="Times New Roman" w:hAnsi="Times New Roman" w:cs="Times New Roman"/>
          <w:color w:val="000000" w:themeColor="text1"/>
          <w:sz w:val="28"/>
          <w:szCs w:val="28"/>
        </w:rPr>
        <w:t xml:space="preserve">  и 20</w:t>
      </w:r>
      <w:r w:rsidR="005920ED">
        <w:rPr>
          <w:rFonts w:ascii="Times New Roman" w:hAnsi="Times New Roman" w:cs="Times New Roman"/>
          <w:color w:val="000000" w:themeColor="text1"/>
          <w:sz w:val="28"/>
          <w:szCs w:val="28"/>
        </w:rPr>
        <w:t>2</w:t>
      </w:r>
      <w:r w:rsidR="00E64ACD">
        <w:rPr>
          <w:rFonts w:ascii="Times New Roman" w:hAnsi="Times New Roman" w:cs="Times New Roman"/>
          <w:color w:val="000000" w:themeColor="text1"/>
          <w:sz w:val="28"/>
          <w:szCs w:val="28"/>
        </w:rPr>
        <w:t>2</w:t>
      </w:r>
      <w:r w:rsidR="00034D59" w:rsidRPr="00034D59">
        <w:rPr>
          <w:rFonts w:ascii="Times New Roman" w:hAnsi="Times New Roman" w:cs="Times New Roman"/>
          <w:color w:val="000000" w:themeColor="text1"/>
          <w:sz w:val="28"/>
          <w:szCs w:val="28"/>
        </w:rPr>
        <w:t xml:space="preserve"> годов согласно приложению №</w:t>
      </w:r>
      <w:r w:rsidR="002F29CA">
        <w:rPr>
          <w:rFonts w:ascii="Times New Roman" w:hAnsi="Times New Roman" w:cs="Times New Roman"/>
          <w:color w:val="000000" w:themeColor="text1"/>
          <w:sz w:val="28"/>
          <w:szCs w:val="28"/>
        </w:rPr>
        <w:t xml:space="preserve"> </w:t>
      </w:r>
      <w:r w:rsidR="00E64ACD">
        <w:rPr>
          <w:rFonts w:ascii="Times New Roman" w:hAnsi="Times New Roman" w:cs="Times New Roman"/>
          <w:color w:val="000000" w:themeColor="text1"/>
          <w:sz w:val="28"/>
          <w:szCs w:val="28"/>
        </w:rPr>
        <w:t>9</w:t>
      </w:r>
      <w:r w:rsidR="00034D59" w:rsidRPr="00034D59">
        <w:rPr>
          <w:rFonts w:ascii="Times New Roman" w:hAnsi="Times New Roman" w:cs="Times New Roman"/>
          <w:color w:val="000000" w:themeColor="text1"/>
          <w:sz w:val="28"/>
          <w:szCs w:val="28"/>
        </w:rPr>
        <w:t xml:space="preserve"> к настоящему решению.</w:t>
      </w:r>
    </w:p>
    <w:p w:rsidR="008529AF" w:rsidRPr="00DE3FAF" w:rsidRDefault="008529AF" w:rsidP="008529AF">
      <w:pPr>
        <w:autoSpaceDE w:val="0"/>
        <w:autoSpaceDN w:val="0"/>
        <w:adjustRightInd w:val="0"/>
        <w:ind w:firstLine="700"/>
        <w:jc w:val="both"/>
        <w:rPr>
          <w:color w:val="000000" w:themeColor="text1"/>
          <w:sz w:val="28"/>
          <w:szCs w:val="28"/>
        </w:rPr>
      </w:pPr>
      <w:bookmarkStart w:id="1" w:name="Par244"/>
      <w:bookmarkEnd w:id="1"/>
      <w:r w:rsidRPr="00DE3FAF">
        <w:rPr>
          <w:color w:val="000000" w:themeColor="text1"/>
          <w:sz w:val="28"/>
          <w:szCs w:val="28"/>
        </w:rPr>
        <w:t>Дотация на поддержку мер по обеспе</w:t>
      </w:r>
      <w:r w:rsidR="0067424B" w:rsidRPr="00DE3FAF">
        <w:rPr>
          <w:color w:val="000000" w:themeColor="text1"/>
          <w:sz w:val="28"/>
          <w:szCs w:val="28"/>
        </w:rPr>
        <w:t xml:space="preserve">чению сбалансированности </w:t>
      </w:r>
      <w:r w:rsidRPr="00DE3FAF">
        <w:rPr>
          <w:color w:val="000000" w:themeColor="text1"/>
          <w:sz w:val="28"/>
          <w:szCs w:val="28"/>
        </w:rPr>
        <w:t xml:space="preserve"> бюджетов </w:t>
      </w:r>
      <w:r w:rsidR="0067424B" w:rsidRPr="00DE3FAF">
        <w:rPr>
          <w:color w:val="000000" w:themeColor="text1"/>
          <w:sz w:val="28"/>
          <w:szCs w:val="28"/>
        </w:rPr>
        <w:t xml:space="preserve">поселений </w:t>
      </w:r>
      <w:r w:rsidRPr="00DE3FAF">
        <w:rPr>
          <w:color w:val="000000" w:themeColor="text1"/>
          <w:sz w:val="28"/>
          <w:szCs w:val="28"/>
        </w:rPr>
        <w:t>перечисляется на счета  бюджетов</w:t>
      </w:r>
      <w:r w:rsidR="0067424B" w:rsidRPr="00DE3FAF">
        <w:rPr>
          <w:color w:val="000000" w:themeColor="text1"/>
          <w:sz w:val="28"/>
          <w:szCs w:val="28"/>
        </w:rPr>
        <w:t xml:space="preserve"> поселений</w:t>
      </w:r>
      <w:r w:rsidRPr="00DE3FAF">
        <w:rPr>
          <w:color w:val="000000" w:themeColor="text1"/>
          <w:sz w:val="28"/>
          <w:szCs w:val="28"/>
        </w:rPr>
        <w:t xml:space="preserve"> и расходуется в соответствии с законодательством.</w:t>
      </w:r>
    </w:p>
    <w:p w:rsidR="009818E9" w:rsidRPr="009818E9" w:rsidRDefault="00F7478F" w:rsidP="009818E9">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67424B" w:rsidRPr="009818E9">
        <w:rPr>
          <w:rFonts w:ascii="Times New Roman" w:hAnsi="Times New Roman" w:cs="Times New Roman"/>
          <w:color w:val="000000" w:themeColor="text1"/>
          <w:sz w:val="28"/>
          <w:szCs w:val="28"/>
        </w:rPr>
        <w:t xml:space="preserve">. </w:t>
      </w:r>
      <w:r w:rsidR="008529AF" w:rsidRPr="009818E9">
        <w:rPr>
          <w:rFonts w:ascii="Times New Roman" w:hAnsi="Times New Roman" w:cs="Times New Roman"/>
          <w:color w:val="000000" w:themeColor="text1"/>
          <w:sz w:val="28"/>
          <w:szCs w:val="28"/>
        </w:rPr>
        <w:t xml:space="preserve">Утвердить распределение </w:t>
      </w:r>
      <w:r w:rsidR="0067424B" w:rsidRPr="009818E9">
        <w:rPr>
          <w:rFonts w:ascii="Times New Roman" w:hAnsi="Times New Roman" w:cs="Times New Roman"/>
          <w:color w:val="000000" w:themeColor="text1"/>
          <w:sz w:val="28"/>
          <w:szCs w:val="28"/>
        </w:rPr>
        <w:t xml:space="preserve">иных межбюджетных трансфертов бюджетам поселений </w:t>
      </w:r>
      <w:r w:rsidR="008529AF" w:rsidRPr="009818E9">
        <w:rPr>
          <w:rFonts w:ascii="Times New Roman" w:hAnsi="Times New Roman" w:cs="Times New Roman"/>
          <w:color w:val="000000" w:themeColor="text1"/>
          <w:sz w:val="28"/>
          <w:szCs w:val="28"/>
        </w:rPr>
        <w:t xml:space="preserve"> </w:t>
      </w:r>
      <w:r w:rsidR="006906DB" w:rsidRPr="009818E9">
        <w:rPr>
          <w:rFonts w:ascii="Times New Roman" w:hAnsi="Times New Roman" w:cs="Times New Roman"/>
          <w:color w:val="000000" w:themeColor="text1"/>
          <w:sz w:val="28"/>
          <w:szCs w:val="28"/>
        </w:rPr>
        <w:t xml:space="preserve">на </w:t>
      </w:r>
      <w:r w:rsidR="009818E9" w:rsidRPr="009818E9">
        <w:rPr>
          <w:rFonts w:ascii="Times New Roman" w:hAnsi="Times New Roman" w:cs="Times New Roman"/>
          <w:color w:val="000000" w:themeColor="text1"/>
          <w:sz w:val="28"/>
          <w:szCs w:val="28"/>
        </w:rPr>
        <w:t>20</w:t>
      </w:r>
      <w:r w:rsidR="00E64ACD">
        <w:rPr>
          <w:rFonts w:ascii="Times New Roman" w:hAnsi="Times New Roman" w:cs="Times New Roman"/>
          <w:color w:val="000000" w:themeColor="text1"/>
          <w:sz w:val="28"/>
          <w:szCs w:val="28"/>
        </w:rPr>
        <w:t>20</w:t>
      </w:r>
      <w:r w:rsidR="0042314D">
        <w:rPr>
          <w:rFonts w:ascii="Times New Roman" w:hAnsi="Times New Roman" w:cs="Times New Roman"/>
          <w:color w:val="000000" w:themeColor="text1"/>
          <w:sz w:val="28"/>
          <w:szCs w:val="28"/>
        </w:rPr>
        <w:t xml:space="preserve"> год и на плановый период 202</w:t>
      </w:r>
      <w:r w:rsidR="00723926">
        <w:rPr>
          <w:rFonts w:ascii="Times New Roman" w:hAnsi="Times New Roman" w:cs="Times New Roman"/>
          <w:color w:val="000000" w:themeColor="text1"/>
          <w:sz w:val="28"/>
          <w:szCs w:val="28"/>
        </w:rPr>
        <w:t>1</w:t>
      </w:r>
      <w:r w:rsidR="009818E9" w:rsidRPr="009818E9">
        <w:rPr>
          <w:rFonts w:ascii="Times New Roman" w:hAnsi="Times New Roman" w:cs="Times New Roman"/>
          <w:color w:val="000000" w:themeColor="text1"/>
          <w:sz w:val="28"/>
          <w:szCs w:val="28"/>
        </w:rPr>
        <w:t xml:space="preserve">  и 20</w:t>
      </w:r>
      <w:r w:rsidR="0066427A">
        <w:rPr>
          <w:rFonts w:ascii="Times New Roman" w:hAnsi="Times New Roman" w:cs="Times New Roman"/>
          <w:color w:val="000000" w:themeColor="text1"/>
          <w:sz w:val="28"/>
          <w:szCs w:val="28"/>
        </w:rPr>
        <w:t>2</w:t>
      </w:r>
      <w:r w:rsidR="00723926">
        <w:rPr>
          <w:rFonts w:ascii="Times New Roman" w:hAnsi="Times New Roman" w:cs="Times New Roman"/>
          <w:color w:val="000000" w:themeColor="text1"/>
          <w:sz w:val="28"/>
          <w:szCs w:val="28"/>
        </w:rPr>
        <w:t>2</w:t>
      </w:r>
      <w:r w:rsidR="009818E9" w:rsidRPr="009818E9">
        <w:rPr>
          <w:rFonts w:ascii="Times New Roman" w:hAnsi="Times New Roman" w:cs="Times New Roman"/>
          <w:color w:val="000000" w:themeColor="text1"/>
          <w:sz w:val="28"/>
          <w:szCs w:val="28"/>
        </w:rPr>
        <w:t xml:space="preserve"> годов согласно приложению № </w:t>
      </w:r>
      <w:r w:rsidR="009818E9">
        <w:rPr>
          <w:rFonts w:ascii="Times New Roman" w:hAnsi="Times New Roman" w:cs="Times New Roman"/>
          <w:color w:val="000000" w:themeColor="text1"/>
          <w:sz w:val="28"/>
          <w:szCs w:val="28"/>
        </w:rPr>
        <w:t>1</w:t>
      </w:r>
      <w:r w:rsidR="00723926">
        <w:rPr>
          <w:rFonts w:ascii="Times New Roman" w:hAnsi="Times New Roman" w:cs="Times New Roman"/>
          <w:color w:val="000000" w:themeColor="text1"/>
          <w:sz w:val="28"/>
          <w:szCs w:val="28"/>
        </w:rPr>
        <w:t>0</w:t>
      </w:r>
      <w:r w:rsidR="009818E9" w:rsidRPr="009818E9">
        <w:rPr>
          <w:rFonts w:ascii="Times New Roman" w:hAnsi="Times New Roman" w:cs="Times New Roman"/>
          <w:color w:val="000000" w:themeColor="text1"/>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42314D">
        <w:rPr>
          <w:color w:val="000000" w:themeColor="text1"/>
          <w:sz w:val="28"/>
          <w:szCs w:val="28"/>
        </w:rPr>
        <w:t>8</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20</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6A79A4">
        <w:rPr>
          <w:sz w:val="28"/>
          <w:szCs w:val="28"/>
        </w:rPr>
        <w:t>1</w:t>
      </w:r>
      <w:r w:rsidR="00DA5951" w:rsidRPr="006A79A4">
        <w:rPr>
          <w:sz w:val="28"/>
          <w:szCs w:val="28"/>
        </w:rPr>
        <w:t xml:space="preserve"> и 20</w:t>
      </w:r>
      <w:r w:rsidR="005811DA" w:rsidRPr="006A79A4">
        <w:rPr>
          <w:sz w:val="28"/>
          <w:szCs w:val="28"/>
        </w:rPr>
        <w:t>2</w:t>
      </w:r>
      <w:r w:rsidR="006A79A4">
        <w:rPr>
          <w:sz w:val="28"/>
          <w:szCs w:val="28"/>
        </w:rPr>
        <w:t>2</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0F07F9">
        <w:rPr>
          <w:sz w:val="28"/>
          <w:szCs w:val="28"/>
        </w:rPr>
        <w:t>9</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Pr>
          <w:color w:val="000000" w:themeColor="text1"/>
          <w:sz w:val="28"/>
          <w:szCs w:val="28"/>
        </w:rPr>
        <w:t>1</w:t>
      </w:r>
      <w:r w:rsidR="002E7FF5" w:rsidRPr="00B80F34">
        <w:rPr>
          <w:color w:val="000000" w:themeColor="text1"/>
          <w:sz w:val="28"/>
          <w:szCs w:val="28"/>
        </w:rPr>
        <w:t xml:space="preserve"> года  в размере 0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Pr>
          <w:color w:val="000000" w:themeColor="text1"/>
          <w:sz w:val="28"/>
          <w:szCs w:val="28"/>
        </w:rPr>
        <w:t>2</w:t>
      </w:r>
      <w:r w:rsidR="00B420A0" w:rsidRPr="00B80F34">
        <w:rPr>
          <w:color w:val="000000" w:themeColor="text1"/>
          <w:sz w:val="28"/>
          <w:szCs w:val="28"/>
        </w:rPr>
        <w:t xml:space="preserve"> года  в размере 0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Pr>
          <w:color w:val="000000" w:themeColor="text1"/>
          <w:sz w:val="28"/>
          <w:szCs w:val="28"/>
        </w:rPr>
        <w:t>3</w:t>
      </w:r>
      <w:r w:rsidR="00B420A0" w:rsidRPr="00B80F34">
        <w:rPr>
          <w:color w:val="000000" w:themeColor="text1"/>
          <w:sz w:val="28"/>
          <w:szCs w:val="28"/>
        </w:rPr>
        <w:t xml:space="preserve"> года  в размере 0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20</w:t>
      </w:r>
      <w:r w:rsidR="00062F04" w:rsidRPr="00B80F34">
        <w:rPr>
          <w:color w:val="000000" w:themeColor="text1"/>
          <w:sz w:val="28"/>
          <w:szCs w:val="28"/>
        </w:rPr>
        <w:t xml:space="preserve"> году в сумме </w:t>
      </w:r>
      <w:r w:rsidR="00093201" w:rsidRPr="00B80F34">
        <w:rPr>
          <w:color w:val="000000" w:themeColor="text1"/>
          <w:sz w:val="28"/>
          <w:szCs w:val="28"/>
        </w:rPr>
        <w:t>0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723926">
        <w:rPr>
          <w:color w:val="000000" w:themeColor="text1"/>
          <w:sz w:val="28"/>
          <w:szCs w:val="28"/>
        </w:rPr>
        <w:t>1</w:t>
      </w:r>
      <w:r w:rsidR="007468C8" w:rsidRPr="00B80F34">
        <w:rPr>
          <w:color w:val="000000" w:themeColor="text1"/>
          <w:sz w:val="28"/>
          <w:szCs w:val="28"/>
        </w:rPr>
        <w:t xml:space="preserve"> году в сумме 0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723926">
        <w:rPr>
          <w:color w:val="000000" w:themeColor="text1"/>
          <w:sz w:val="28"/>
          <w:szCs w:val="28"/>
        </w:rPr>
        <w:t>2</w:t>
      </w:r>
      <w:r w:rsidR="007468C8" w:rsidRPr="00B80F34">
        <w:rPr>
          <w:color w:val="000000" w:themeColor="text1"/>
          <w:sz w:val="28"/>
          <w:szCs w:val="28"/>
        </w:rPr>
        <w:t xml:space="preserve"> году в сумме 0 руб</w:t>
      </w:r>
      <w:r w:rsidR="007468C8">
        <w:rPr>
          <w:color w:val="000000" w:themeColor="text1"/>
          <w:sz w:val="28"/>
          <w:szCs w:val="28"/>
        </w:rPr>
        <w:t>лей.</w:t>
      </w:r>
    </w:p>
    <w:p w:rsidR="00062F04" w:rsidRPr="00B80F34" w:rsidRDefault="007468C8" w:rsidP="00062F04">
      <w:pPr>
        <w:autoSpaceDE w:val="0"/>
        <w:autoSpaceDN w:val="0"/>
        <w:adjustRightInd w:val="0"/>
        <w:ind w:firstLine="700"/>
        <w:jc w:val="both"/>
        <w:rPr>
          <w:color w:val="000000" w:themeColor="text1"/>
          <w:sz w:val="28"/>
          <w:szCs w:val="28"/>
        </w:rPr>
      </w:pPr>
      <w:r>
        <w:rPr>
          <w:color w:val="000000" w:themeColor="text1"/>
          <w:sz w:val="28"/>
          <w:szCs w:val="28"/>
        </w:rPr>
        <w:lastRenderedPageBreak/>
        <w:t>2</w:t>
      </w:r>
      <w:r w:rsidR="00062F04" w:rsidRPr="00B80F34">
        <w:rPr>
          <w:color w:val="000000" w:themeColor="text1"/>
          <w:sz w:val="28"/>
          <w:szCs w:val="28"/>
        </w:rPr>
        <w:t>. Утвердить:</w:t>
      </w:r>
    </w:p>
    <w:p w:rsidR="00062F04" w:rsidRPr="00B80F34" w:rsidRDefault="00062F04" w:rsidP="00062F04">
      <w:pPr>
        <w:autoSpaceDE w:val="0"/>
        <w:autoSpaceDN w:val="0"/>
        <w:adjustRightInd w:val="0"/>
        <w:ind w:firstLine="700"/>
        <w:jc w:val="both"/>
        <w:rPr>
          <w:color w:val="000000" w:themeColor="text1"/>
          <w:sz w:val="28"/>
          <w:szCs w:val="28"/>
        </w:rPr>
      </w:pPr>
      <w:r w:rsidRPr="00B80F34">
        <w:rPr>
          <w:color w:val="000000" w:themeColor="text1"/>
          <w:sz w:val="28"/>
          <w:szCs w:val="28"/>
        </w:rPr>
        <w:t>1)</w:t>
      </w:r>
      <w:r w:rsidR="002D09CE" w:rsidRPr="00B80F34">
        <w:rPr>
          <w:color w:val="000000" w:themeColor="text1"/>
          <w:sz w:val="28"/>
          <w:szCs w:val="28"/>
        </w:rPr>
        <w:t> </w:t>
      </w:r>
      <w:r w:rsidRPr="00B80F34">
        <w:rPr>
          <w:color w:val="000000" w:themeColor="text1"/>
          <w:sz w:val="28"/>
          <w:szCs w:val="28"/>
        </w:rPr>
        <w:t xml:space="preserve">перечень главных </w:t>
      </w:r>
      <w:proofErr w:type="gramStart"/>
      <w:r w:rsidRPr="00B80F34">
        <w:rPr>
          <w:color w:val="000000" w:themeColor="text1"/>
          <w:sz w:val="28"/>
          <w:szCs w:val="28"/>
        </w:rPr>
        <w:t xml:space="preserve">администраторов источников финансирования дефицита </w:t>
      </w:r>
      <w:r w:rsidR="00F201A4" w:rsidRPr="00B80F34">
        <w:rPr>
          <w:color w:val="000000" w:themeColor="text1"/>
          <w:sz w:val="28"/>
          <w:szCs w:val="28"/>
        </w:rPr>
        <w:t>районного</w:t>
      </w:r>
      <w:r w:rsidRPr="00B80F34">
        <w:rPr>
          <w:color w:val="000000" w:themeColor="text1"/>
          <w:sz w:val="28"/>
          <w:szCs w:val="28"/>
        </w:rPr>
        <w:t xml:space="preserve"> бюджета</w:t>
      </w:r>
      <w:proofErr w:type="gramEnd"/>
      <w:r w:rsidRPr="00B80F34">
        <w:rPr>
          <w:color w:val="000000" w:themeColor="text1"/>
          <w:sz w:val="28"/>
          <w:szCs w:val="28"/>
        </w:rPr>
        <w:t xml:space="preserve"> на 20</w:t>
      </w:r>
      <w:r w:rsidR="00044649">
        <w:rPr>
          <w:color w:val="000000" w:themeColor="text1"/>
          <w:sz w:val="28"/>
          <w:szCs w:val="28"/>
        </w:rPr>
        <w:t>20</w:t>
      </w:r>
      <w:r w:rsidRPr="00B80F34">
        <w:rPr>
          <w:color w:val="000000" w:themeColor="text1"/>
          <w:sz w:val="28"/>
          <w:szCs w:val="28"/>
        </w:rPr>
        <w:t xml:space="preserve"> год </w:t>
      </w:r>
      <w:r w:rsidR="00235FDE">
        <w:rPr>
          <w:color w:val="000000" w:themeColor="text1"/>
          <w:sz w:val="28"/>
          <w:szCs w:val="28"/>
        </w:rPr>
        <w:t>и на плановый период 20</w:t>
      </w:r>
      <w:r w:rsidR="000F3A19">
        <w:rPr>
          <w:color w:val="000000" w:themeColor="text1"/>
          <w:sz w:val="28"/>
          <w:szCs w:val="28"/>
        </w:rPr>
        <w:t>2</w:t>
      </w:r>
      <w:r w:rsidR="00044649">
        <w:rPr>
          <w:color w:val="000000" w:themeColor="text1"/>
          <w:sz w:val="28"/>
          <w:szCs w:val="28"/>
        </w:rPr>
        <w:t>1</w:t>
      </w:r>
      <w:r w:rsidR="00235FDE">
        <w:rPr>
          <w:color w:val="000000" w:themeColor="text1"/>
          <w:sz w:val="28"/>
          <w:szCs w:val="28"/>
        </w:rPr>
        <w:t xml:space="preserve"> и </w:t>
      </w:r>
      <w:r w:rsidR="00561CE9">
        <w:rPr>
          <w:color w:val="000000" w:themeColor="text1"/>
          <w:sz w:val="28"/>
          <w:szCs w:val="28"/>
        </w:rPr>
        <w:t>20</w:t>
      </w:r>
      <w:r w:rsidR="00F044EE">
        <w:rPr>
          <w:color w:val="000000" w:themeColor="text1"/>
          <w:sz w:val="28"/>
          <w:szCs w:val="28"/>
        </w:rPr>
        <w:t>2</w:t>
      </w:r>
      <w:r w:rsidR="00044649">
        <w:rPr>
          <w:color w:val="000000" w:themeColor="text1"/>
          <w:sz w:val="28"/>
          <w:szCs w:val="28"/>
        </w:rPr>
        <w:t>2</w:t>
      </w:r>
      <w:r w:rsidR="00561CE9">
        <w:rPr>
          <w:color w:val="000000" w:themeColor="text1"/>
          <w:sz w:val="28"/>
          <w:szCs w:val="28"/>
        </w:rPr>
        <w:t xml:space="preserve"> годов </w:t>
      </w:r>
      <w:r w:rsidRPr="00B80F34">
        <w:rPr>
          <w:color w:val="000000" w:themeColor="text1"/>
          <w:sz w:val="28"/>
          <w:szCs w:val="28"/>
        </w:rPr>
        <w:t xml:space="preserve">согласно </w:t>
      </w:r>
      <w:hyperlink w:anchor="Par20542" w:history="1">
        <w:r w:rsidRPr="00B80F34">
          <w:rPr>
            <w:color w:val="000000" w:themeColor="text1"/>
            <w:sz w:val="28"/>
            <w:szCs w:val="28"/>
          </w:rPr>
          <w:t xml:space="preserve">приложению </w:t>
        </w:r>
        <w:r w:rsidR="0031720F" w:rsidRPr="00B80F34">
          <w:rPr>
            <w:color w:val="000000" w:themeColor="text1"/>
            <w:sz w:val="28"/>
            <w:szCs w:val="28"/>
          </w:rPr>
          <w:t>№</w:t>
        </w:r>
        <w:r w:rsidR="00561CE9">
          <w:rPr>
            <w:color w:val="000000" w:themeColor="text1"/>
            <w:sz w:val="28"/>
            <w:szCs w:val="28"/>
          </w:rPr>
          <w:t xml:space="preserve"> </w:t>
        </w:r>
        <w:r w:rsidR="00F201A4" w:rsidRPr="00B80F34">
          <w:rPr>
            <w:color w:val="000000" w:themeColor="text1"/>
            <w:sz w:val="28"/>
            <w:szCs w:val="28"/>
          </w:rPr>
          <w:t>1</w:t>
        </w:r>
        <w:r w:rsidR="00044649">
          <w:rPr>
            <w:color w:val="000000" w:themeColor="text1"/>
            <w:sz w:val="28"/>
            <w:szCs w:val="28"/>
          </w:rPr>
          <w:t>1</w:t>
        </w:r>
        <w:r w:rsidR="0031720F" w:rsidRPr="00B80F34">
          <w:rPr>
            <w:color w:val="000000" w:themeColor="text1"/>
            <w:sz w:val="28"/>
            <w:szCs w:val="28"/>
          </w:rPr>
          <w:t> </w:t>
        </w:r>
      </w:hyperlink>
      <w:r w:rsidRPr="00B80F34">
        <w:rPr>
          <w:color w:val="000000" w:themeColor="text1"/>
          <w:sz w:val="28"/>
          <w:szCs w:val="28"/>
        </w:rPr>
        <w:t xml:space="preserve"> к настоящему </w:t>
      </w:r>
      <w:r w:rsidR="00F201A4" w:rsidRPr="00B80F34">
        <w:rPr>
          <w:color w:val="000000" w:themeColor="text1"/>
          <w:sz w:val="28"/>
          <w:szCs w:val="28"/>
        </w:rPr>
        <w:t>решению</w:t>
      </w:r>
      <w:r w:rsidRPr="00B80F34">
        <w:rPr>
          <w:color w:val="000000" w:themeColor="text1"/>
          <w:sz w:val="28"/>
          <w:szCs w:val="28"/>
        </w:rPr>
        <w:t>;</w:t>
      </w:r>
    </w:p>
    <w:p w:rsidR="00062F04" w:rsidRPr="00B80F34" w:rsidRDefault="0031720F" w:rsidP="00062F04">
      <w:pPr>
        <w:autoSpaceDE w:val="0"/>
        <w:autoSpaceDN w:val="0"/>
        <w:adjustRightInd w:val="0"/>
        <w:ind w:firstLine="700"/>
        <w:jc w:val="both"/>
        <w:rPr>
          <w:color w:val="000000" w:themeColor="text1"/>
          <w:sz w:val="28"/>
          <w:szCs w:val="28"/>
        </w:rPr>
      </w:pPr>
      <w:r w:rsidRPr="00B80F34">
        <w:rPr>
          <w:color w:val="000000" w:themeColor="text1"/>
          <w:sz w:val="28"/>
          <w:szCs w:val="28"/>
        </w:rPr>
        <w:t>2)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20</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044649">
        <w:rPr>
          <w:color w:val="000000" w:themeColor="text1"/>
          <w:sz w:val="28"/>
          <w:szCs w:val="28"/>
        </w:rPr>
        <w:t>1</w:t>
      </w:r>
      <w:r w:rsidR="00107481">
        <w:rPr>
          <w:color w:val="000000" w:themeColor="text1"/>
          <w:sz w:val="28"/>
          <w:szCs w:val="28"/>
        </w:rPr>
        <w:t xml:space="preserve"> и 20</w:t>
      </w:r>
      <w:r w:rsidR="00F044EE">
        <w:rPr>
          <w:color w:val="000000" w:themeColor="text1"/>
          <w:sz w:val="28"/>
          <w:szCs w:val="28"/>
        </w:rPr>
        <w:t>2</w:t>
      </w:r>
      <w:r w:rsidR="00044649">
        <w:rPr>
          <w:color w:val="000000" w:themeColor="text1"/>
          <w:sz w:val="28"/>
          <w:szCs w:val="28"/>
        </w:rPr>
        <w:t>2</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Pr="00B80F34">
          <w:rPr>
            <w:color w:val="000000" w:themeColor="text1"/>
            <w:sz w:val="28"/>
            <w:szCs w:val="28"/>
          </w:rPr>
          <w:t>№ </w:t>
        </w:r>
        <w:r w:rsidR="00062F04" w:rsidRPr="00B80F34">
          <w:rPr>
            <w:color w:val="000000" w:themeColor="text1"/>
            <w:sz w:val="28"/>
            <w:szCs w:val="28"/>
          </w:rPr>
          <w:t>1</w:t>
        </w:r>
      </w:hyperlink>
      <w:r w:rsidR="00044649">
        <w:rPr>
          <w:color w:val="000000" w:themeColor="text1"/>
          <w:sz w:val="28"/>
          <w:szCs w:val="28"/>
        </w:rPr>
        <w:t>2</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20</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F15012">
        <w:rPr>
          <w:color w:val="000000" w:themeColor="text1"/>
          <w:sz w:val="28"/>
          <w:szCs w:val="28"/>
        </w:rPr>
        <w:t>1</w:t>
      </w:r>
      <w:r w:rsidR="005023FF">
        <w:rPr>
          <w:color w:val="000000" w:themeColor="text1"/>
          <w:sz w:val="28"/>
          <w:szCs w:val="28"/>
        </w:rPr>
        <w:t xml:space="preserve"> и 20</w:t>
      </w:r>
      <w:r>
        <w:rPr>
          <w:color w:val="000000" w:themeColor="text1"/>
          <w:sz w:val="28"/>
          <w:szCs w:val="28"/>
        </w:rPr>
        <w:t>2</w:t>
      </w:r>
      <w:r w:rsidR="00F15012">
        <w:rPr>
          <w:color w:val="000000" w:themeColor="text1"/>
          <w:sz w:val="28"/>
          <w:szCs w:val="28"/>
        </w:rPr>
        <w:t>2</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20</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F15012">
        <w:rPr>
          <w:color w:val="000000" w:themeColor="text1"/>
          <w:sz w:val="28"/>
          <w:szCs w:val="28"/>
        </w:rPr>
        <w:t>1</w:t>
      </w:r>
      <w:r w:rsidR="005023FF">
        <w:rPr>
          <w:color w:val="000000" w:themeColor="text1"/>
          <w:sz w:val="28"/>
          <w:szCs w:val="28"/>
        </w:rPr>
        <w:t xml:space="preserve"> и 20</w:t>
      </w:r>
      <w:r w:rsidR="00BE6E82">
        <w:rPr>
          <w:color w:val="000000" w:themeColor="text1"/>
          <w:sz w:val="28"/>
          <w:szCs w:val="28"/>
        </w:rPr>
        <w:t>2</w:t>
      </w:r>
      <w:r w:rsidR="00F15012">
        <w:rPr>
          <w:color w:val="000000" w:themeColor="text1"/>
          <w:sz w:val="28"/>
          <w:szCs w:val="28"/>
        </w:rPr>
        <w:t>2</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0F3A19">
        <w:rPr>
          <w:color w:val="000000" w:themeColor="text1"/>
          <w:sz w:val="28"/>
          <w:szCs w:val="28"/>
        </w:rPr>
        <w:t>10</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2020</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20</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Статья 1</w:t>
      </w:r>
      <w:r w:rsidR="000F3A19">
        <w:rPr>
          <w:color w:val="000000" w:themeColor="text1"/>
          <w:sz w:val="28"/>
          <w:szCs w:val="28"/>
        </w:rPr>
        <w:t>1</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договоров (</w:t>
      </w:r>
      <w:r w:rsidR="003E088B" w:rsidRPr="004B3B32">
        <w:rPr>
          <w:color w:val="000000" w:themeColor="text1"/>
          <w:sz w:val="28"/>
          <w:szCs w:val="28"/>
        </w:rPr>
        <w:t xml:space="preserve">муниципальных </w:t>
      </w:r>
      <w:r w:rsidR="00507C29" w:rsidRPr="004B3B32">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суммы договора (</w:t>
      </w:r>
      <w:r w:rsidR="003E088B" w:rsidRPr="004B3B32">
        <w:rPr>
          <w:color w:val="000000" w:themeColor="text1"/>
          <w:sz w:val="28"/>
          <w:szCs w:val="28"/>
        </w:rPr>
        <w:t>муниципального</w:t>
      </w:r>
      <w:r w:rsidR="00507C29" w:rsidRPr="004B3B32">
        <w:rPr>
          <w:color w:val="000000" w:themeColor="text1"/>
          <w:sz w:val="28"/>
          <w:szCs w:val="28"/>
        </w:rPr>
        <w:t xml:space="preserve"> 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20</w:t>
      </w:r>
      <w:r w:rsidR="00507C29" w:rsidRPr="004B3B32">
        <w:rPr>
          <w:color w:val="000000" w:themeColor="text1"/>
          <w:sz w:val="28"/>
          <w:szCs w:val="28"/>
        </w:rPr>
        <w:t xml:space="preserve"> год, по договорам (</w:t>
      </w:r>
      <w:r w:rsidR="003E088B" w:rsidRPr="004B3B32">
        <w:rPr>
          <w:color w:val="000000" w:themeColor="text1"/>
          <w:sz w:val="28"/>
          <w:szCs w:val="28"/>
        </w:rPr>
        <w:t>муниципальным</w:t>
      </w:r>
      <w:r w:rsidR="00507C29" w:rsidRPr="004B3B32">
        <w:rPr>
          <w:color w:val="000000" w:themeColor="text1"/>
          <w:sz w:val="28"/>
          <w:szCs w:val="28"/>
        </w:rPr>
        <w:t xml:space="preserve"> контрактам):</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lastRenderedPageBreak/>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BE6E82">
        <w:rPr>
          <w:color w:val="000000" w:themeColor="text1"/>
          <w:sz w:val="28"/>
          <w:szCs w:val="28"/>
        </w:rPr>
        <w:t>а, включая шиномонтажные работы.</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договоров (</w:t>
      </w:r>
      <w:r w:rsidR="00704873" w:rsidRPr="00DD22CB">
        <w:rPr>
          <w:color w:val="000000" w:themeColor="text1"/>
          <w:sz w:val="28"/>
          <w:szCs w:val="28"/>
        </w:rPr>
        <w:t xml:space="preserve">муниципальных </w:t>
      </w:r>
      <w:r w:rsidR="00507C29" w:rsidRPr="00DD22CB">
        <w:rPr>
          <w:color w:val="000000" w:themeColor="text1"/>
          <w:sz w:val="28"/>
          <w:szCs w:val="28"/>
        </w:rPr>
        <w:t xml:space="preserve"> контрактов) на поставки товаров, в</w:t>
      </w:r>
      <w:r w:rsidR="00236795">
        <w:rPr>
          <w:color w:val="000000" w:themeColor="text1"/>
          <w:sz w:val="28"/>
          <w:szCs w:val="28"/>
        </w:rPr>
        <w:t xml:space="preserve">ыполнение работ, оказание услуг, за исключением договоров (муниципальных контрактов),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по договорам (</w:t>
      </w:r>
      <w:r w:rsidR="007A0040">
        <w:rPr>
          <w:color w:val="000000" w:themeColor="text1"/>
          <w:sz w:val="28"/>
          <w:szCs w:val="28"/>
        </w:rPr>
        <w:t>муниципальным контрактам),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договоров (</w:t>
      </w:r>
      <w:r w:rsidR="00704873" w:rsidRPr="00DD22CB">
        <w:rPr>
          <w:color w:val="000000" w:themeColor="text1"/>
          <w:sz w:val="28"/>
          <w:szCs w:val="28"/>
        </w:rPr>
        <w:t>муниципальных</w:t>
      </w:r>
      <w:r w:rsidR="00507C29" w:rsidRPr="00DD22CB">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по договорам (</w:t>
      </w:r>
      <w:r w:rsidR="00704873" w:rsidRPr="00DD22CB">
        <w:rPr>
          <w:color w:val="000000" w:themeColor="text1"/>
          <w:sz w:val="28"/>
          <w:szCs w:val="28"/>
        </w:rPr>
        <w:t>муниципальным</w:t>
      </w:r>
      <w:r w:rsidR="00507C29" w:rsidRPr="00DD22CB">
        <w:rPr>
          <w:color w:val="000000" w:themeColor="text1"/>
          <w:sz w:val="28"/>
          <w:szCs w:val="28"/>
        </w:rPr>
        <w:t xml:space="preserve">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w:t>
      </w:r>
      <w:r w:rsidR="00704873" w:rsidRPr="00DD22CB">
        <w:rPr>
          <w:color w:val="000000" w:themeColor="text1"/>
          <w:sz w:val="28"/>
          <w:szCs w:val="28"/>
        </w:rPr>
        <w:t>муниципального</w:t>
      </w:r>
      <w:r w:rsidR="00507C29" w:rsidRPr="00DD22CB">
        <w:rPr>
          <w:color w:val="000000" w:themeColor="text1"/>
          <w:sz w:val="28"/>
          <w:szCs w:val="28"/>
        </w:rPr>
        <w:t xml:space="preserve"> контракта),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договорам (муниципальным контрактам),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1068A5" w:rsidRPr="00E37FA1" w:rsidRDefault="00704873" w:rsidP="00952607">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C00831">
        <w:rPr>
          <w:color w:val="000000" w:themeColor="text1"/>
          <w:sz w:val="28"/>
          <w:szCs w:val="28"/>
        </w:rPr>
        <w:t>2</w:t>
      </w:r>
      <w:r w:rsidR="001068A5" w:rsidRPr="00E37FA1">
        <w:rPr>
          <w:color w:val="000000" w:themeColor="text1"/>
          <w:sz w:val="28"/>
          <w:szCs w:val="28"/>
        </w:rPr>
        <w:t xml:space="preserve">. Особенности </w:t>
      </w:r>
      <w:proofErr w:type="gramStart"/>
      <w:r w:rsidR="001068A5" w:rsidRPr="00E37FA1">
        <w:rPr>
          <w:color w:val="000000" w:themeColor="text1"/>
          <w:sz w:val="28"/>
          <w:szCs w:val="28"/>
        </w:rPr>
        <w:t xml:space="preserve">обслуживания лицевых счетов получателей средств </w:t>
      </w:r>
      <w:r w:rsidRPr="00E37FA1">
        <w:rPr>
          <w:color w:val="000000" w:themeColor="text1"/>
          <w:sz w:val="28"/>
          <w:szCs w:val="28"/>
        </w:rPr>
        <w:t>районного</w:t>
      </w:r>
      <w:r w:rsidR="001068A5" w:rsidRPr="00E37FA1">
        <w:rPr>
          <w:color w:val="000000" w:themeColor="text1"/>
          <w:sz w:val="28"/>
          <w:szCs w:val="28"/>
        </w:rPr>
        <w:t xml:space="preserve"> бюджета</w:t>
      </w:r>
      <w:proofErr w:type="gramEnd"/>
    </w:p>
    <w:p w:rsidR="00A56851" w:rsidRPr="00E37FA1" w:rsidRDefault="00A56851" w:rsidP="00952607">
      <w:pPr>
        <w:keepNext/>
        <w:autoSpaceDE w:val="0"/>
        <w:autoSpaceDN w:val="0"/>
        <w:adjustRightInd w:val="0"/>
        <w:ind w:firstLine="697"/>
        <w:jc w:val="both"/>
        <w:outlineLvl w:val="1"/>
        <w:rPr>
          <w:color w:val="000000" w:themeColor="text1"/>
          <w:sz w:val="28"/>
          <w:szCs w:val="28"/>
        </w:rPr>
      </w:pPr>
    </w:p>
    <w:p w:rsidR="00DF6B3C" w:rsidRPr="00E37FA1" w:rsidRDefault="008A5165" w:rsidP="00DF6B3C">
      <w:pPr>
        <w:autoSpaceDE w:val="0"/>
        <w:autoSpaceDN w:val="0"/>
        <w:adjustRightInd w:val="0"/>
        <w:ind w:firstLine="700"/>
        <w:jc w:val="both"/>
        <w:rPr>
          <w:color w:val="000000" w:themeColor="text1"/>
          <w:sz w:val="28"/>
          <w:szCs w:val="28"/>
        </w:rPr>
      </w:pPr>
      <w:proofErr w:type="gramStart"/>
      <w:r w:rsidRPr="00E37FA1">
        <w:rPr>
          <w:color w:val="000000" w:themeColor="text1"/>
          <w:sz w:val="28"/>
          <w:szCs w:val="28"/>
        </w:rPr>
        <w:t>Операции со средствами, поступающими во временное распоряжение получателей средств районного бюджета, отражаются на лицевых счетах,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w:t>
      </w:r>
      <w:r w:rsidR="00F209FD">
        <w:rPr>
          <w:color w:val="000000" w:themeColor="text1"/>
          <w:sz w:val="28"/>
          <w:szCs w:val="28"/>
        </w:rPr>
        <w:t>ы</w:t>
      </w:r>
      <w:r w:rsidRPr="00E37FA1">
        <w:rPr>
          <w:color w:val="000000" w:themeColor="text1"/>
          <w:sz w:val="28"/>
          <w:szCs w:val="28"/>
        </w:rPr>
        <w:t xml:space="preserve">м казначейством порядке отдельных функций по исполнению местного бюджета в условиях кассового обслуживания им исполнения бюджета, заключенным с администрацией </w:t>
      </w:r>
      <w:proofErr w:type="spellStart"/>
      <w:r w:rsidRPr="00E37FA1">
        <w:rPr>
          <w:color w:val="000000" w:themeColor="text1"/>
          <w:sz w:val="28"/>
          <w:szCs w:val="28"/>
        </w:rPr>
        <w:t>Калачинского</w:t>
      </w:r>
      <w:proofErr w:type="spellEnd"/>
      <w:r w:rsidRPr="00E37FA1">
        <w:rPr>
          <w:color w:val="000000" w:themeColor="text1"/>
          <w:sz w:val="28"/>
          <w:szCs w:val="28"/>
        </w:rPr>
        <w:t xml:space="preserve"> муниципального района Омской области.</w:t>
      </w:r>
      <w:proofErr w:type="gramEnd"/>
    </w:p>
    <w:p w:rsidR="00A56851" w:rsidRPr="00BE6CDB" w:rsidRDefault="00A56851" w:rsidP="00DF6B3C">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83858">
        <w:rPr>
          <w:color w:val="000000" w:themeColor="text1"/>
          <w:sz w:val="28"/>
          <w:szCs w:val="28"/>
        </w:rPr>
        <w:t>3</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20</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lastRenderedPageBreak/>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20</w:t>
      </w:r>
      <w:r w:rsidRPr="00863ABD">
        <w:rPr>
          <w:color w:val="000000" w:themeColor="text1"/>
          <w:sz w:val="28"/>
          <w:szCs w:val="28"/>
        </w:rPr>
        <w:t xml:space="preserve"> 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P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20</w:t>
      </w:r>
      <w:r w:rsidRPr="001F1148">
        <w:rPr>
          <w:sz w:val="28"/>
          <w:szCs w:val="28"/>
        </w:rPr>
        <w:t xml:space="preserve"> году. </w:t>
      </w:r>
    </w:p>
    <w:p w:rsidR="008F6CD2" w:rsidRPr="00863ABD" w:rsidRDefault="008F6CD2" w:rsidP="00363504">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Не</w:t>
      </w:r>
      <w:r w:rsidR="002760E3" w:rsidRPr="00863ABD">
        <w:rPr>
          <w:color w:val="000000" w:themeColor="text1"/>
          <w:sz w:val="28"/>
          <w:szCs w:val="28"/>
        </w:rPr>
        <w:t xml:space="preserve"> </w:t>
      </w:r>
      <w:r w:rsidRPr="00863ABD">
        <w:rPr>
          <w:color w:val="000000" w:themeColor="text1"/>
          <w:sz w:val="28"/>
          <w:szCs w:val="28"/>
        </w:rPr>
        <w:t>использованные по состоянию на 01 января 20</w:t>
      </w:r>
      <w:r w:rsidR="00E2085F">
        <w:rPr>
          <w:color w:val="000000" w:themeColor="text1"/>
          <w:sz w:val="28"/>
          <w:szCs w:val="28"/>
        </w:rPr>
        <w:t>20</w:t>
      </w:r>
      <w:r w:rsidRPr="00863ABD">
        <w:rPr>
          <w:color w:val="000000" w:themeColor="text1"/>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20</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Pr>
          <w:color w:val="000000" w:themeColor="text1"/>
          <w:sz w:val="28"/>
          <w:szCs w:val="28"/>
        </w:rPr>
        <w:t>Не использованные по состоянию на 1 января 20</w:t>
      </w:r>
      <w:r w:rsidR="00E2085F">
        <w:rPr>
          <w:color w:val="000000" w:themeColor="text1"/>
          <w:sz w:val="28"/>
          <w:szCs w:val="28"/>
        </w:rPr>
        <w:t>20</w:t>
      </w:r>
      <w:r>
        <w:rPr>
          <w:color w:val="000000" w:themeColor="text1"/>
          <w:sz w:val="28"/>
          <w:szCs w:val="28"/>
        </w:rPr>
        <w:t xml:space="preserve"> года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20</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056C7D">
        <w:rPr>
          <w:color w:val="000000" w:themeColor="text1"/>
          <w:sz w:val="28"/>
          <w:szCs w:val="28"/>
        </w:rPr>
        <w:t>4</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20</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20</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64062B">
        <w:rPr>
          <w:color w:val="000000" w:themeColor="text1"/>
          <w:sz w:val="28"/>
          <w:szCs w:val="28"/>
        </w:rPr>
        <w:t>4</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2F111E">
        <w:rPr>
          <w:color w:val="000000" w:themeColor="text1"/>
          <w:sz w:val="28"/>
          <w:szCs w:val="28"/>
        </w:rPr>
        <w:t>__</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201</w:t>
      </w:r>
      <w:r w:rsidR="00E2085F">
        <w:rPr>
          <w:color w:val="000000" w:themeColor="text1"/>
          <w:sz w:val="28"/>
          <w:szCs w:val="28"/>
        </w:rPr>
        <w:t>9</w:t>
      </w:r>
      <w:r w:rsidRPr="00863ABD">
        <w:rPr>
          <w:color w:val="000000" w:themeColor="text1"/>
          <w:sz w:val="28"/>
          <w:szCs w:val="28"/>
        </w:rPr>
        <w:t xml:space="preserve"> 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2"/>
      <w:headerReference w:type="default" r:id="rId13"/>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E61" w:rsidRDefault="00522E61" w:rsidP="00DA2E2B">
      <w:r>
        <w:separator/>
      </w:r>
    </w:p>
  </w:endnote>
  <w:endnote w:type="continuationSeparator" w:id="0">
    <w:p w:rsidR="00522E61" w:rsidRDefault="00522E6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E61" w:rsidRDefault="00522E61" w:rsidP="00DA2E2B">
      <w:r>
        <w:separator/>
      </w:r>
    </w:p>
  </w:footnote>
  <w:footnote w:type="continuationSeparator" w:id="0">
    <w:p w:rsidR="00522E61" w:rsidRDefault="00522E6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5B2FA1">
      <w:rPr>
        <w:rStyle w:val="a5"/>
        <w:noProof/>
        <w:sz w:val="28"/>
        <w:szCs w:val="28"/>
      </w:rPr>
      <w:t>4</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3B35"/>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357"/>
    <w:rsid w:val="00107481"/>
    <w:rsid w:val="00107A37"/>
    <w:rsid w:val="00107D83"/>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FB6"/>
    <w:rsid w:val="001954D8"/>
    <w:rsid w:val="001959FC"/>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6DC6"/>
    <w:rsid w:val="004B04DB"/>
    <w:rsid w:val="004B05BE"/>
    <w:rsid w:val="004B0880"/>
    <w:rsid w:val="004B14E5"/>
    <w:rsid w:val="004B2551"/>
    <w:rsid w:val="004B3B32"/>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2FA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6497"/>
    <w:rsid w:val="008B770C"/>
    <w:rsid w:val="008C1BB1"/>
    <w:rsid w:val="008C1CD0"/>
    <w:rsid w:val="008C3BCB"/>
    <w:rsid w:val="008C3DFF"/>
    <w:rsid w:val="008C3F50"/>
    <w:rsid w:val="008C4B3B"/>
    <w:rsid w:val="008C51AF"/>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9D2"/>
    <w:rsid w:val="00AA23E6"/>
    <w:rsid w:val="00AA2698"/>
    <w:rsid w:val="00AA273A"/>
    <w:rsid w:val="00AA2C43"/>
    <w:rsid w:val="00AA2CE7"/>
    <w:rsid w:val="00AA3365"/>
    <w:rsid w:val="00AA343A"/>
    <w:rsid w:val="00AA414A"/>
    <w:rsid w:val="00AA531E"/>
    <w:rsid w:val="00AA5A03"/>
    <w:rsid w:val="00AA6075"/>
    <w:rsid w:val="00AA6F1E"/>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AD8"/>
    <w:rsid w:val="00C276F3"/>
    <w:rsid w:val="00C27E94"/>
    <w:rsid w:val="00C3010F"/>
    <w:rsid w:val="00C3281D"/>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B8B"/>
    <w:rsid w:val="00C7301A"/>
    <w:rsid w:val="00C73DA8"/>
    <w:rsid w:val="00C74682"/>
    <w:rsid w:val="00C74B51"/>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CEB"/>
    <w:rsid w:val="00DC4EAC"/>
    <w:rsid w:val="00DC5C0A"/>
    <w:rsid w:val="00DC63E7"/>
    <w:rsid w:val="00DC6622"/>
    <w:rsid w:val="00DC6A38"/>
    <w:rsid w:val="00DD049D"/>
    <w:rsid w:val="00DD22CB"/>
    <w:rsid w:val="00DD3CD2"/>
    <w:rsid w:val="00DD3E97"/>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EC7EFFE3B978B6E2F9092AABD20451B9A434A26CF791A83577797B454EA35FF759CC711A5506BCA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main?base=LAW;n=114913;fld=134;dst=10073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D471C-997F-4C71-8E2F-FC3C5C855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1364</TotalTime>
  <Pages>10</Pages>
  <Words>3265</Words>
  <Characters>18615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21837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Andreeva</cp:lastModifiedBy>
  <cp:revision>59</cp:revision>
  <cp:lastPrinted>2018-10-29T10:06:00Z</cp:lastPrinted>
  <dcterms:created xsi:type="dcterms:W3CDTF">2017-10-31T04:55:00Z</dcterms:created>
  <dcterms:modified xsi:type="dcterms:W3CDTF">2019-12-10T04:32:00Z</dcterms:modified>
</cp:coreProperties>
</file>