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AA7DD6"/>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4653D4" w:rsidP="000F4B00">
      <w:pPr>
        <w:rPr>
          <w:b/>
          <w:sz w:val="28"/>
          <w:szCs w:val="28"/>
        </w:rPr>
      </w:pPr>
      <w:r>
        <w:rPr>
          <w:b/>
          <w:sz w:val="28"/>
          <w:szCs w:val="28"/>
        </w:rPr>
        <w:t>13</w:t>
      </w:r>
      <w:r w:rsidR="006424C6">
        <w:rPr>
          <w:b/>
          <w:sz w:val="28"/>
          <w:szCs w:val="28"/>
        </w:rPr>
        <w:t xml:space="preserve"> </w:t>
      </w:r>
      <w:r w:rsidR="000F4B00">
        <w:rPr>
          <w:b/>
          <w:sz w:val="28"/>
          <w:szCs w:val="28"/>
        </w:rPr>
        <w:t xml:space="preserve"> </w:t>
      </w:r>
      <w:r w:rsidR="00FD308E">
        <w:rPr>
          <w:b/>
          <w:sz w:val="28"/>
          <w:szCs w:val="28"/>
        </w:rPr>
        <w:t xml:space="preserve">декабря </w:t>
      </w:r>
      <w:r w:rsidR="000F4B00">
        <w:rPr>
          <w:b/>
          <w:sz w:val="28"/>
          <w:szCs w:val="28"/>
        </w:rPr>
        <w:t>202</w:t>
      </w:r>
      <w:r w:rsidR="00E0495A">
        <w:rPr>
          <w:b/>
          <w:sz w:val="28"/>
          <w:szCs w:val="28"/>
        </w:rPr>
        <w:t>4</w:t>
      </w:r>
      <w:r w:rsidR="000F4B00">
        <w:rPr>
          <w:b/>
          <w:sz w:val="28"/>
          <w:szCs w:val="28"/>
        </w:rPr>
        <w:t xml:space="preserve">                                                                                  № </w:t>
      </w:r>
      <w:r w:rsidR="006424C6">
        <w:rPr>
          <w:b/>
          <w:sz w:val="28"/>
          <w:szCs w:val="28"/>
        </w:rPr>
        <w:t xml:space="preserve"> </w:t>
      </w:r>
      <w:r w:rsidR="00EE7BAE">
        <w:rPr>
          <w:b/>
          <w:sz w:val="28"/>
          <w:szCs w:val="28"/>
        </w:rPr>
        <w:t>57</w:t>
      </w:r>
      <w:r w:rsidR="000F4B00">
        <w:rPr>
          <w:b/>
          <w:sz w:val="28"/>
          <w:szCs w:val="28"/>
        </w:rPr>
        <w:t>-РС</w:t>
      </w:r>
    </w:p>
    <w:p w:rsidR="000F4B00" w:rsidRPr="00A16D2E" w:rsidRDefault="000F4B00" w:rsidP="00B81D3A">
      <w:pPr>
        <w:jc w:val="center"/>
        <w:rPr>
          <w:b/>
          <w:sz w:val="28"/>
          <w:szCs w:val="28"/>
        </w:rPr>
      </w:pPr>
    </w:p>
    <w:p w:rsidR="00687397" w:rsidRDefault="00E0495A" w:rsidP="00B81D3A">
      <w:pPr>
        <w:jc w:val="center"/>
        <w:rPr>
          <w:sz w:val="28"/>
          <w:szCs w:val="28"/>
        </w:rPr>
      </w:pPr>
      <w:r>
        <w:rPr>
          <w:sz w:val="28"/>
          <w:szCs w:val="28"/>
        </w:rPr>
        <w:t xml:space="preserve">О внесении изменений в решение Совета </w:t>
      </w:r>
      <w:proofErr w:type="spellStart"/>
      <w:r>
        <w:rPr>
          <w:sz w:val="28"/>
          <w:szCs w:val="28"/>
        </w:rPr>
        <w:t>Калачинского</w:t>
      </w:r>
      <w:proofErr w:type="spellEnd"/>
      <w:r>
        <w:rPr>
          <w:sz w:val="28"/>
          <w:szCs w:val="28"/>
        </w:rPr>
        <w:t xml:space="preserve"> </w:t>
      </w:r>
      <w:r w:rsidR="00687397">
        <w:rPr>
          <w:sz w:val="28"/>
          <w:szCs w:val="28"/>
        </w:rPr>
        <w:t xml:space="preserve">муниципального района Омской области от 15.12.2023 № 53-РС «О бюджете </w:t>
      </w:r>
      <w:proofErr w:type="spellStart"/>
      <w:r w:rsidR="00687397">
        <w:rPr>
          <w:sz w:val="28"/>
          <w:szCs w:val="28"/>
        </w:rPr>
        <w:t>Калачинского</w:t>
      </w:r>
      <w:proofErr w:type="spellEnd"/>
    </w:p>
    <w:p w:rsidR="00B81D3A" w:rsidRDefault="00B81D3A" w:rsidP="00B17F4C">
      <w:pPr>
        <w:jc w:val="center"/>
        <w:rPr>
          <w:sz w:val="28"/>
          <w:szCs w:val="28"/>
        </w:rPr>
      </w:pPr>
      <w:r w:rsidRPr="00A16D2E">
        <w:rPr>
          <w:sz w:val="28"/>
          <w:szCs w:val="28"/>
        </w:rPr>
        <w:t xml:space="preserve">муниципального района Омской области </w:t>
      </w:r>
      <w:r w:rsidR="00687397">
        <w:rPr>
          <w:sz w:val="28"/>
          <w:szCs w:val="28"/>
        </w:rPr>
        <w:t xml:space="preserve"> </w:t>
      </w: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r w:rsidR="00687397">
        <w:rPr>
          <w:sz w:val="28"/>
          <w:szCs w:val="28"/>
        </w:rPr>
        <w:t>»</w:t>
      </w:r>
    </w:p>
    <w:p w:rsidR="00C9171D" w:rsidRPr="00B81D3A" w:rsidRDefault="00C9171D" w:rsidP="00C9171D">
      <w:pPr>
        <w:jc w:val="center"/>
        <w:rPr>
          <w:b/>
          <w:sz w:val="28"/>
          <w:szCs w:val="28"/>
        </w:rPr>
      </w:pPr>
    </w:p>
    <w:p w:rsidR="00687397" w:rsidRDefault="00687397" w:rsidP="006424C6">
      <w:pPr>
        <w:ind w:firstLine="567"/>
        <w:jc w:val="both"/>
        <w:rPr>
          <w:sz w:val="28"/>
        </w:rPr>
      </w:pPr>
      <w:r>
        <w:rPr>
          <w:sz w:val="28"/>
        </w:rPr>
        <w:t xml:space="preserve">В соответствии со статьей 19 Положения о бюджетном процессе  </w:t>
      </w:r>
      <w:proofErr w:type="gramStart"/>
      <w:r>
        <w:rPr>
          <w:sz w:val="28"/>
        </w:rPr>
        <w:t>в</w:t>
      </w:r>
      <w:proofErr w:type="gramEnd"/>
      <w:r>
        <w:rPr>
          <w:sz w:val="28"/>
        </w:rPr>
        <w:t xml:space="preserve"> </w:t>
      </w:r>
      <w:proofErr w:type="gramStart"/>
      <w:r>
        <w:rPr>
          <w:sz w:val="28"/>
        </w:rPr>
        <w:t>Калачинском</w:t>
      </w:r>
      <w:proofErr w:type="gramEnd"/>
      <w:r>
        <w:rPr>
          <w:sz w:val="28"/>
        </w:rPr>
        <w:t xml:space="preserve">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2D3910" w:rsidRDefault="00687397" w:rsidP="002D3910">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15.12.2023 № 53-РС «О бюджете </w:t>
      </w:r>
      <w:proofErr w:type="spellStart"/>
      <w:r>
        <w:rPr>
          <w:sz w:val="28"/>
        </w:rPr>
        <w:t>Калачинского</w:t>
      </w:r>
      <w:proofErr w:type="spellEnd"/>
      <w:r>
        <w:rPr>
          <w:sz w:val="28"/>
        </w:rPr>
        <w:t xml:space="preserve"> муниципального района Омской области на 202</w:t>
      </w:r>
      <w:r w:rsidR="00FF7AC0">
        <w:rPr>
          <w:sz w:val="28"/>
        </w:rPr>
        <w:t>4</w:t>
      </w:r>
      <w:r>
        <w:rPr>
          <w:sz w:val="28"/>
        </w:rPr>
        <w:t xml:space="preserve"> год и на плановый период 202</w:t>
      </w:r>
      <w:r w:rsidR="00FF7AC0">
        <w:rPr>
          <w:sz w:val="28"/>
        </w:rPr>
        <w:t>5</w:t>
      </w:r>
      <w:r>
        <w:rPr>
          <w:sz w:val="28"/>
        </w:rPr>
        <w:t xml:space="preserve"> и 202</w:t>
      </w:r>
      <w:r w:rsidR="00FF7AC0">
        <w:rPr>
          <w:sz w:val="28"/>
        </w:rPr>
        <w:t>6</w:t>
      </w:r>
      <w:r>
        <w:rPr>
          <w:sz w:val="28"/>
        </w:rPr>
        <w:t xml:space="preserve"> годов»:</w:t>
      </w:r>
    </w:p>
    <w:p w:rsidR="00687397" w:rsidRPr="00CA315E" w:rsidRDefault="00687397" w:rsidP="00CA315E">
      <w:pPr>
        <w:pStyle w:val="ab"/>
        <w:numPr>
          <w:ilvl w:val="0"/>
          <w:numId w:val="10"/>
        </w:numPr>
        <w:ind w:left="0" w:firstLine="709"/>
        <w:jc w:val="both"/>
        <w:rPr>
          <w:sz w:val="28"/>
        </w:rPr>
      </w:pPr>
      <w:r w:rsidRPr="00CA315E">
        <w:rPr>
          <w:sz w:val="28"/>
        </w:rPr>
        <w:t>В подпункте 1 пункта 1 статьи 1 цифры «</w:t>
      </w:r>
      <w:r w:rsidR="004653D4">
        <w:rPr>
          <w:sz w:val="28"/>
          <w:szCs w:val="28"/>
        </w:rPr>
        <w:t>1 454 005 567,94</w:t>
      </w:r>
      <w:r w:rsidRPr="00CA315E">
        <w:rPr>
          <w:sz w:val="28"/>
        </w:rPr>
        <w:t>» заменить цифрами «</w:t>
      </w:r>
      <w:r w:rsidR="00CD7728">
        <w:rPr>
          <w:sz w:val="28"/>
          <w:szCs w:val="28"/>
        </w:rPr>
        <w:t>1</w:t>
      </w:r>
      <w:r w:rsidR="004653D4">
        <w:rPr>
          <w:sz w:val="28"/>
          <w:szCs w:val="28"/>
        </w:rPr>
        <w:t> </w:t>
      </w:r>
      <w:r w:rsidR="00CD7728">
        <w:rPr>
          <w:sz w:val="28"/>
          <w:szCs w:val="28"/>
        </w:rPr>
        <w:t>45</w:t>
      </w:r>
      <w:r w:rsidR="004653D4">
        <w:rPr>
          <w:sz w:val="28"/>
          <w:szCs w:val="28"/>
        </w:rPr>
        <w:t>5 108 876,05</w:t>
      </w:r>
      <w:r w:rsidRPr="00CA315E">
        <w:rPr>
          <w:sz w:val="28"/>
        </w:rPr>
        <w:t xml:space="preserve">». </w:t>
      </w:r>
    </w:p>
    <w:p w:rsidR="00CA315E" w:rsidRDefault="00CA315E" w:rsidP="00CA315E">
      <w:pPr>
        <w:pStyle w:val="ab"/>
        <w:numPr>
          <w:ilvl w:val="0"/>
          <w:numId w:val="10"/>
        </w:numPr>
        <w:tabs>
          <w:tab w:val="left" w:pos="567"/>
        </w:tabs>
        <w:ind w:left="0" w:firstLine="709"/>
        <w:jc w:val="both"/>
        <w:rPr>
          <w:sz w:val="28"/>
        </w:rPr>
      </w:pPr>
      <w:r w:rsidRPr="00CA315E">
        <w:rPr>
          <w:sz w:val="28"/>
        </w:rPr>
        <w:t xml:space="preserve"> В подпункте </w:t>
      </w:r>
      <w:r w:rsidR="00505954">
        <w:rPr>
          <w:sz w:val="28"/>
        </w:rPr>
        <w:t>2</w:t>
      </w:r>
      <w:r w:rsidRPr="00CA315E">
        <w:rPr>
          <w:sz w:val="28"/>
        </w:rPr>
        <w:t xml:space="preserve"> пункта 1 статьи 1 цифры «</w:t>
      </w:r>
      <w:r w:rsidR="004653D4">
        <w:rPr>
          <w:sz w:val="28"/>
          <w:szCs w:val="28"/>
        </w:rPr>
        <w:t>1 479 516 908,28</w:t>
      </w:r>
      <w:r w:rsidRPr="00CA315E">
        <w:rPr>
          <w:sz w:val="28"/>
        </w:rPr>
        <w:t>» заменить цифрами «</w:t>
      </w:r>
      <w:r w:rsidR="00204F5E">
        <w:rPr>
          <w:sz w:val="28"/>
          <w:szCs w:val="28"/>
        </w:rPr>
        <w:t>1</w:t>
      </w:r>
      <w:r w:rsidR="00970BC1">
        <w:rPr>
          <w:sz w:val="28"/>
          <w:szCs w:val="28"/>
        </w:rPr>
        <w:t> </w:t>
      </w:r>
      <w:r w:rsidR="00204F5E">
        <w:rPr>
          <w:sz w:val="28"/>
          <w:szCs w:val="28"/>
        </w:rPr>
        <w:t>4</w:t>
      </w:r>
      <w:r w:rsidR="00970BC1" w:rsidRPr="00970BC1">
        <w:rPr>
          <w:sz w:val="28"/>
          <w:szCs w:val="28"/>
        </w:rPr>
        <w:t>67</w:t>
      </w:r>
      <w:r w:rsidR="00970BC1">
        <w:rPr>
          <w:sz w:val="28"/>
          <w:szCs w:val="28"/>
          <w:lang w:val="en-US"/>
        </w:rPr>
        <w:t> </w:t>
      </w:r>
      <w:r w:rsidR="00970BC1" w:rsidRPr="00970BC1">
        <w:rPr>
          <w:sz w:val="28"/>
          <w:szCs w:val="28"/>
        </w:rPr>
        <w:t>095</w:t>
      </w:r>
      <w:r w:rsidR="00970BC1">
        <w:rPr>
          <w:sz w:val="28"/>
          <w:szCs w:val="28"/>
          <w:lang w:val="en-US"/>
        </w:rPr>
        <w:t> </w:t>
      </w:r>
      <w:r w:rsidR="00970BC1">
        <w:rPr>
          <w:sz w:val="28"/>
          <w:szCs w:val="28"/>
        </w:rPr>
        <w:t>550,</w:t>
      </w:r>
      <w:r w:rsidR="00970BC1" w:rsidRPr="00970BC1">
        <w:rPr>
          <w:sz w:val="28"/>
          <w:szCs w:val="28"/>
        </w:rPr>
        <w:t>57</w:t>
      </w:r>
      <w:r w:rsidRPr="00CA315E">
        <w:rPr>
          <w:sz w:val="28"/>
        </w:rPr>
        <w:t xml:space="preserve">». </w:t>
      </w:r>
    </w:p>
    <w:p w:rsidR="004653D4" w:rsidRPr="000F2B0E" w:rsidRDefault="004653D4" w:rsidP="000F2B0E">
      <w:pPr>
        <w:pStyle w:val="ab"/>
        <w:numPr>
          <w:ilvl w:val="0"/>
          <w:numId w:val="10"/>
        </w:numPr>
        <w:tabs>
          <w:tab w:val="left" w:pos="567"/>
        </w:tabs>
        <w:jc w:val="both"/>
        <w:rPr>
          <w:sz w:val="28"/>
        </w:rPr>
      </w:pPr>
      <w:r w:rsidRPr="000F2B0E">
        <w:rPr>
          <w:sz w:val="28"/>
        </w:rPr>
        <w:t>В подпункте 3 пункта 1 статьи 1 цифры «</w:t>
      </w:r>
      <w:r w:rsidR="00407CCC" w:rsidRPr="000F2B0E">
        <w:rPr>
          <w:sz w:val="28"/>
          <w:szCs w:val="28"/>
        </w:rPr>
        <w:t>25 511 340,34</w:t>
      </w:r>
      <w:r w:rsidRPr="000F2B0E">
        <w:rPr>
          <w:sz w:val="28"/>
        </w:rPr>
        <w:t>»</w:t>
      </w:r>
    </w:p>
    <w:p w:rsidR="004653D4" w:rsidRDefault="004653D4" w:rsidP="00407CCC">
      <w:pPr>
        <w:tabs>
          <w:tab w:val="left" w:pos="567"/>
        </w:tabs>
        <w:jc w:val="both"/>
        <w:rPr>
          <w:sz w:val="28"/>
        </w:rPr>
      </w:pPr>
      <w:r w:rsidRPr="004653D4">
        <w:rPr>
          <w:sz w:val="28"/>
        </w:rPr>
        <w:t>заменить цифрами «</w:t>
      </w:r>
      <w:r w:rsidR="00970BC1">
        <w:rPr>
          <w:sz w:val="28"/>
          <w:szCs w:val="28"/>
        </w:rPr>
        <w:t>11 986 674,52</w:t>
      </w:r>
      <w:bookmarkStart w:id="0" w:name="_GoBack"/>
      <w:bookmarkEnd w:id="0"/>
      <w:r w:rsidRPr="004653D4">
        <w:rPr>
          <w:sz w:val="28"/>
        </w:rPr>
        <w:t xml:space="preserve">». </w:t>
      </w:r>
    </w:p>
    <w:p w:rsidR="000F2B0E" w:rsidRDefault="000F2B0E" w:rsidP="000F2B0E">
      <w:pPr>
        <w:pStyle w:val="ab"/>
        <w:numPr>
          <w:ilvl w:val="0"/>
          <w:numId w:val="10"/>
        </w:numPr>
        <w:tabs>
          <w:tab w:val="left" w:pos="567"/>
        </w:tabs>
        <w:jc w:val="both"/>
        <w:rPr>
          <w:sz w:val="28"/>
        </w:rPr>
      </w:pPr>
      <w:r w:rsidRPr="00CA315E">
        <w:rPr>
          <w:sz w:val="28"/>
        </w:rPr>
        <w:t xml:space="preserve">В подпункте </w:t>
      </w:r>
      <w:r>
        <w:rPr>
          <w:sz w:val="28"/>
        </w:rPr>
        <w:t>1</w:t>
      </w:r>
      <w:r w:rsidRPr="00CA315E">
        <w:rPr>
          <w:sz w:val="28"/>
        </w:rPr>
        <w:t xml:space="preserve"> пункта </w:t>
      </w:r>
      <w:r>
        <w:rPr>
          <w:sz w:val="28"/>
        </w:rPr>
        <w:t>2</w:t>
      </w:r>
      <w:r w:rsidRPr="00CA315E">
        <w:rPr>
          <w:sz w:val="28"/>
        </w:rPr>
        <w:t xml:space="preserve"> статьи 1 цифры «</w:t>
      </w:r>
      <w:r>
        <w:rPr>
          <w:sz w:val="28"/>
          <w:szCs w:val="28"/>
        </w:rPr>
        <w:t>927 006 140,61</w:t>
      </w:r>
      <w:r>
        <w:rPr>
          <w:sz w:val="28"/>
        </w:rPr>
        <w:t>»</w:t>
      </w:r>
    </w:p>
    <w:p w:rsidR="000F2B0E" w:rsidRPr="000F2B0E" w:rsidRDefault="000F2B0E" w:rsidP="000F2B0E">
      <w:pPr>
        <w:tabs>
          <w:tab w:val="left" w:pos="567"/>
        </w:tabs>
        <w:jc w:val="both"/>
        <w:rPr>
          <w:sz w:val="28"/>
        </w:rPr>
      </w:pPr>
      <w:r w:rsidRPr="000F2B0E">
        <w:rPr>
          <w:sz w:val="28"/>
        </w:rPr>
        <w:t>заменить цифрами «</w:t>
      </w:r>
      <w:r>
        <w:rPr>
          <w:sz w:val="28"/>
          <w:szCs w:val="28"/>
        </w:rPr>
        <w:t>1 034 612 731,52</w:t>
      </w:r>
      <w:r w:rsidRPr="000F2B0E">
        <w:rPr>
          <w:sz w:val="28"/>
        </w:rPr>
        <w:t xml:space="preserve">». </w:t>
      </w:r>
    </w:p>
    <w:p w:rsidR="000F2B0E" w:rsidRDefault="000F2B0E" w:rsidP="000F2B0E">
      <w:pPr>
        <w:pStyle w:val="ab"/>
        <w:numPr>
          <w:ilvl w:val="0"/>
          <w:numId w:val="10"/>
        </w:numPr>
        <w:tabs>
          <w:tab w:val="left" w:pos="567"/>
        </w:tabs>
        <w:jc w:val="both"/>
        <w:rPr>
          <w:sz w:val="28"/>
        </w:rPr>
      </w:pPr>
      <w:r w:rsidRPr="00CA315E">
        <w:rPr>
          <w:sz w:val="28"/>
        </w:rPr>
        <w:t xml:space="preserve">В подпункте </w:t>
      </w:r>
      <w:r>
        <w:rPr>
          <w:sz w:val="28"/>
        </w:rPr>
        <w:t>2</w:t>
      </w:r>
      <w:r w:rsidRPr="00CA315E">
        <w:rPr>
          <w:sz w:val="28"/>
        </w:rPr>
        <w:t xml:space="preserve"> пункта </w:t>
      </w:r>
      <w:r>
        <w:rPr>
          <w:sz w:val="28"/>
        </w:rPr>
        <w:t>2</w:t>
      </w:r>
      <w:r w:rsidRPr="00CA315E">
        <w:rPr>
          <w:sz w:val="28"/>
        </w:rPr>
        <w:t xml:space="preserve"> статьи 1 цифры «</w:t>
      </w:r>
      <w:r>
        <w:rPr>
          <w:sz w:val="28"/>
          <w:szCs w:val="28"/>
        </w:rPr>
        <w:t>927 006 140,61</w:t>
      </w:r>
      <w:r>
        <w:rPr>
          <w:sz w:val="28"/>
        </w:rPr>
        <w:t>»</w:t>
      </w:r>
    </w:p>
    <w:p w:rsidR="000F2B0E" w:rsidRPr="000F2B0E" w:rsidRDefault="000F2B0E" w:rsidP="000F2B0E">
      <w:pPr>
        <w:tabs>
          <w:tab w:val="left" w:pos="567"/>
        </w:tabs>
        <w:jc w:val="both"/>
        <w:rPr>
          <w:sz w:val="28"/>
        </w:rPr>
      </w:pPr>
      <w:r w:rsidRPr="000F2B0E">
        <w:rPr>
          <w:sz w:val="28"/>
        </w:rPr>
        <w:t>заменить цифрами «</w:t>
      </w:r>
      <w:r>
        <w:rPr>
          <w:sz w:val="28"/>
          <w:szCs w:val="28"/>
        </w:rPr>
        <w:t>1 034 612 731,52</w:t>
      </w:r>
      <w:r w:rsidRPr="000F2B0E">
        <w:rPr>
          <w:sz w:val="28"/>
        </w:rPr>
        <w:t xml:space="preserve">». </w:t>
      </w:r>
    </w:p>
    <w:p w:rsidR="000F2B0E" w:rsidRDefault="006A6AB1" w:rsidP="000F2B0E">
      <w:pPr>
        <w:pStyle w:val="ab"/>
        <w:numPr>
          <w:ilvl w:val="0"/>
          <w:numId w:val="10"/>
        </w:numPr>
        <w:jc w:val="both"/>
        <w:rPr>
          <w:sz w:val="28"/>
        </w:rPr>
      </w:pPr>
      <w:r w:rsidRPr="000F2B0E">
        <w:rPr>
          <w:sz w:val="28"/>
        </w:rPr>
        <w:t>В  пункте 2 статьи 3 цифры «</w:t>
      </w:r>
      <w:r w:rsidR="000F2B0E" w:rsidRPr="000F2B0E">
        <w:rPr>
          <w:sz w:val="28"/>
          <w:szCs w:val="28"/>
        </w:rPr>
        <w:t>40 954 310,78</w:t>
      </w:r>
      <w:r w:rsidR="000F2B0E">
        <w:rPr>
          <w:sz w:val="28"/>
        </w:rPr>
        <w:t>» заменить цифрами</w:t>
      </w:r>
    </w:p>
    <w:p w:rsidR="006A6AB1" w:rsidRPr="000F2B0E" w:rsidRDefault="006A6AB1" w:rsidP="000F2B0E">
      <w:pPr>
        <w:jc w:val="both"/>
        <w:rPr>
          <w:sz w:val="28"/>
        </w:rPr>
      </w:pPr>
      <w:r w:rsidRPr="000F2B0E">
        <w:rPr>
          <w:sz w:val="28"/>
        </w:rPr>
        <w:t>«</w:t>
      </w:r>
      <w:r w:rsidR="00EF6810" w:rsidRPr="000F2B0E">
        <w:rPr>
          <w:sz w:val="28"/>
          <w:szCs w:val="28"/>
        </w:rPr>
        <w:t>4</w:t>
      </w:r>
      <w:r w:rsidR="00872A74" w:rsidRPr="000F2B0E">
        <w:rPr>
          <w:sz w:val="28"/>
          <w:szCs w:val="28"/>
        </w:rPr>
        <w:t>0</w:t>
      </w:r>
      <w:r w:rsidR="004653D4" w:rsidRPr="000F2B0E">
        <w:rPr>
          <w:sz w:val="28"/>
          <w:szCs w:val="28"/>
        </w:rPr>
        <w:t> </w:t>
      </w:r>
      <w:r w:rsidR="00872A74" w:rsidRPr="000F2B0E">
        <w:rPr>
          <w:sz w:val="28"/>
          <w:szCs w:val="28"/>
        </w:rPr>
        <w:t>9</w:t>
      </w:r>
      <w:r w:rsidR="004653D4" w:rsidRPr="000F2B0E">
        <w:rPr>
          <w:sz w:val="28"/>
          <w:szCs w:val="28"/>
        </w:rPr>
        <w:t>32 356,16</w:t>
      </w:r>
      <w:r w:rsidRPr="000F2B0E">
        <w:rPr>
          <w:sz w:val="28"/>
        </w:rPr>
        <w:t xml:space="preserve">»; </w:t>
      </w:r>
    </w:p>
    <w:p w:rsidR="000F2B0E" w:rsidRDefault="000F2B0E" w:rsidP="000F2B0E">
      <w:pPr>
        <w:pStyle w:val="ab"/>
        <w:numPr>
          <w:ilvl w:val="0"/>
          <w:numId w:val="10"/>
        </w:numPr>
        <w:jc w:val="both"/>
        <w:rPr>
          <w:sz w:val="28"/>
        </w:rPr>
      </w:pPr>
      <w:r w:rsidRPr="000F2B0E">
        <w:rPr>
          <w:sz w:val="28"/>
        </w:rPr>
        <w:t xml:space="preserve">В  пункте </w:t>
      </w:r>
      <w:r>
        <w:rPr>
          <w:sz w:val="28"/>
        </w:rPr>
        <w:t>8</w:t>
      </w:r>
      <w:r w:rsidRPr="000F2B0E">
        <w:rPr>
          <w:sz w:val="28"/>
        </w:rPr>
        <w:t xml:space="preserve"> статьи 3 цифры «</w:t>
      </w:r>
      <w:r>
        <w:rPr>
          <w:sz w:val="28"/>
        </w:rPr>
        <w:t>1 347 000,00» заменить цифрами</w:t>
      </w:r>
    </w:p>
    <w:p w:rsidR="000F2B0E" w:rsidRPr="000F2B0E" w:rsidRDefault="000F2B0E" w:rsidP="000F2B0E">
      <w:pPr>
        <w:jc w:val="both"/>
        <w:rPr>
          <w:sz w:val="28"/>
        </w:rPr>
      </w:pPr>
      <w:r w:rsidRPr="000F2B0E">
        <w:rPr>
          <w:sz w:val="28"/>
        </w:rPr>
        <w:t>«</w:t>
      </w:r>
      <w:r>
        <w:rPr>
          <w:sz w:val="28"/>
        </w:rPr>
        <w:t>1 346 041,42</w:t>
      </w:r>
      <w:r w:rsidRPr="000F2B0E">
        <w:rPr>
          <w:sz w:val="28"/>
        </w:rPr>
        <w:t xml:space="preserve">»; </w:t>
      </w:r>
    </w:p>
    <w:p w:rsidR="006A6AB1" w:rsidRDefault="000F2B0E" w:rsidP="006A6AB1">
      <w:pPr>
        <w:autoSpaceDE w:val="0"/>
        <w:autoSpaceDN w:val="0"/>
        <w:adjustRightInd w:val="0"/>
        <w:ind w:firstLine="700"/>
        <w:jc w:val="both"/>
        <w:rPr>
          <w:sz w:val="28"/>
          <w:szCs w:val="28"/>
        </w:rPr>
      </w:pPr>
      <w:r>
        <w:rPr>
          <w:sz w:val="28"/>
        </w:rPr>
        <w:t>8</w:t>
      </w:r>
      <w:r w:rsidR="006A6AB1">
        <w:rPr>
          <w:sz w:val="28"/>
        </w:rPr>
        <w:t>. В подпункте 1 пункта 1 статьи 6 цифры «</w:t>
      </w:r>
      <w:r>
        <w:rPr>
          <w:sz w:val="28"/>
        </w:rPr>
        <w:t>1 008 475 890,38</w:t>
      </w:r>
      <w:r w:rsidR="006A6AB1">
        <w:rPr>
          <w:sz w:val="28"/>
        </w:rPr>
        <w:t>» заменить цифрами «</w:t>
      </w:r>
      <w:r w:rsidR="00CF03D5">
        <w:rPr>
          <w:sz w:val="28"/>
        </w:rPr>
        <w:t>1</w:t>
      </w:r>
      <w:r>
        <w:rPr>
          <w:sz w:val="28"/>
        </w:rPr>
        <w:t> </w:t>
      </w:r>
      <w:r w:rsidR="00CF03D5">
        <w:rPr>
          <w:sz w:val="28"/>
        </w:rPr>
        <w:t>00</w:t>
      </w:r>
      <w:r>
        <w:rPr>
          <w:sz w:val="28"/>
        </w:rPr>
        <w:t>9 579 198,49</w:t>
      </w:r>
      <w:r w:rsidR="006A6AB1">
        <w:rPr>
          <w:sz w:val="28"/>
        </w:rPr>
        <w:t>»</w:t>
      </w:r>
      <w:r w:rsidR="006A6AB1">
        <w:rPr>
          <w:sz w:val="28"/>
          <w:szCs w:val="28"/>
        </w:rPr>
        <w:t xml:space="preserve">; </w:t>
      </w:r>
    </w:p>
    <w:p w:rsidR="00D55019" w:rsidRDefault="000F2B0E" w:rsidP="00AA7DD6">
      <w:pPr>
        <w:ind w:firstLine="709"/>
        <w:jc w:val="both"/>
        <w:rPr>
          <w:sz w:val="28"/>
        </w:rPr>
      </w:pPr>
      <w:r>
        <w:rPr>
          <w:sz w:val="28"/>
        </w:rPr>
        <w:t>9</w:t>
      </w:r>
      <w:r w:rsidR="00AA7DD6">
        <w:rPr>
          <w:sz w:val="28"/>
        </w:rPr>
        <w:t xml:space="preserve">. </w:t>
      </w:r>
      <w:r w:rsidR="00D55019">
        <w:rPr>
          <w:sz w:val="28"/>
        </w:rPr>
        <w:t xml:space="preserve">Приложение № 2 «Безвозмездные поступления в районный бюджет на 2024 год и на плановый период 2025 и 2026 годов» изложить в редакции согласно приложению № </w:t>
      </w:r>
      <w:r w:rsidR="004A644E">
        <w:rPr>
          <w:sz w:val="28"/>
        </w:rPr>
        <w:t>1</w:t>
      </w:r>
      <w:r w:rsidR="00D55019">
        <w:rPr>
          <w:sz w:val="28"/>
        </w:rPr>
        <w:t xml:space="preserve"> к настоящему решению.</w:t>
      </w:r>
    </w:p>
    <w:p w:rsidR="00E06F45" w:rsidRDefault="000F2B0E" w:rsidP="00AA7DD6">
      <w:pPr>
        <w:ind w:firstLine="709"/>
        <w:jc w:val="both"/>
        <w:rPr>
          <w:sz w:val="28"/>
        </w:rPr>
      </w:pPr>
      <w:r>
        <w:rPr>
          <w:sz w:val="28"/>
        </w:rPr>
        <w:t>10</w:t>
      </w:r>
      <w:r w:rsidR="00E06F45">
        <w:rPr>
          <w:sz w:val="28"/>
        </w:rPr>
        <w:t xml:space="preserve">. Приложение № 3 «Распределение бюджетных ассигнований районного бюджета по разделам и подразделам классификации расходов </w:t>
      </w:r>
      <w:r w:rsidR="00E06F45">
        <w:rPr>
          <w:sz w:val="28"/>
        </w:rPr>
        <w:lastRenderedPageBreak/>
        <w:t xml:space="preserve">бюджетов на 2024 год и на плановый период 2025 и 2026 годов» изложить в редакции согласно приложению № </w:t>
      </w:r>
      <w:r w:rsidR="004A644E">
        <w:rPr>
          <w:sz w:val="28"/>
        </w:rPr>
        <w:t>2</w:t>
      </w:r>
      <w:r w:rsidR="00E06F45">
        <w:rPr>
          <w:sz w:val="28"/>
        </w:rPr>
        <w:t xml:space="preserve"> к настоящему решению.</w:t>
      </w:r>
    </w:p>
    <w:p w:rsidR="00E06F45" w:rsidRDefault="000F2B0E" w:rsidP="00AA7DD6">
      <w:pPr>
        <w:ind w:firstLine="709"/>
        <w:jc w:val="both"/>
        <w:rPr>
          <w:sz w:val="28"/>
          <w:szCs w:val="28"/>
        </w:rPr>
      </w:pPr>
      <w:r>
        <w:rPr>
          <w:sz w:val="28"/>
        </w:rPr>
        <w:t>11</w:t>
      </w:r>
      <w:r w:rsidR="00E06F45">
        <w:rPr>
          <w:sz w:val="28"/>
        </w:rPr>
        <w:t xml:space="preserve">. Приложение № 4 «Ведомственная структура расходов районного бюджета на 2024 год и на плановый период 2024 и 2025 годов»» изложить в редакции согласно приложению № </w:t>
      </w:r>
      <w:r w:rsidR="004A644E">
        <w:rPr>
          <w:sz w:val="28"/>
        </w:rPr>
        <w:t>3</w:t>
      </w:r>
      <w:r w:rsidR="00E06F45">
        <w:rPr>
          <w:sz w:val="28"/>
        </w:rPr>
        <w:t xml:space="preserve"> к настоящему решению.</w:t>
      </w:r>
      <w:r w:rsidR="00E06F45">
        <w:rPr>
          <w:sz w:val="28"/>
          <w:szCs w:val="28"/>
        </w:rPr>
        <w:t xml:space="preserve"> </w:t>
      </w:r>
    </w:p>
    <w:p w:rsidR="00E06F45" w:rsidRDefault="00E06F45" w:rsidP="00AA7DD6">
      <w:pPr>
        <w:ind w:firstLine="709"/>
        <w:jc w:val="both"/>
        <w:rPr>
          <w:sz w:val="28"/>
        </w:rPr>
      </w:pPr>
      <w:r>
        <w:rPr>
          <w:sz w:val="28"/>
        </w:rPr>
        <w:t>1</w:t>
      </w:r>
      <w:r w:rsidR="000F2B0E">
        <w:rPr>
          <w:sz w:val="28"/>
        </w:rPr>
        <w:t>2</w:t>
      </w:r>
      <w:r>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Pr>
          <w:sz w:val="28"/>
        </w:rPr>
        <w:t>видов расходов классификации расходов бюджетов</w:t>
      </w:r>
      <w:proofErr w:type="gramEnd"/>
      <w:r>
        <w:rPr>
          <w:sz w:val="28"/>
        </w:rPr>
        <w:t xml:space="preserve"> на 2024 год и на плановый период 2025 и 2026 годов» изложить в редакции согласно приложению № </w:t>
      </w:r>
      <w:r w:rsidR="004A644E">
        <w:rPr>
          <w:sz w:val="28"/>
        </w:rPr>
        <w:t>4</w:t>
      </w:r>
      <w:r>
        <w:rPr>
          <w:sz w:val="28"/>
        </w:rPr>
        <w:t xml:space="preserve">  к настоящему решению.</w:t>
      </w:r>
    </w:p>
    <w:p w:rsidR="007C3ABB" w:rsidRPr="007C3ABB" w:rsidRDefault="007C3ABB" w:rsidP="007C3ABB">
      <w:pPr>
        <w:pStyle w:val="ab"/>
        <w:numPr>
          <w:ilvl w:val="0"/>
          <w:numId w:val="15"/>
        </w:numPr>
        <w:autoSpaceDE w:val="0"/>
        <w:autoSpaceDN w:val="0"/>
        <w:adjustRightInd w:val="0"/>
        <w:jc w:val="both"/>
        <w:outlineLvl w:val="1"/>
        <w:rPr>
          <w:color w:val="000000"/>
          <w:sz w:val="28"/>
          <w:szCs w:val="28"/>
        </w:rPr>
      </w:pPr>
      <w:r w:rsidRPr="007C3ABB">
        <w:rPr>
          <w:color w:val="000000"/>
          <w:sz w:val="28"/>
          <w:szCs w:val="28"/>
        </w:rPr>
        <w:t>Приложение № 6 «Адресная инвестиционная программа</w:t>
      </w:r>
    </w:p>
    <w:p w:rsidR="007C3ABB" w:rsidRDefault="007C3ABB" w:rsidP="007C3ABB">
      <w:pPr>
        <w:jc w:val="both"/>
        <w:rPr>
          <w:sz w:val="28"/>
        </w:rPr>
      </w:pPr>
      <w:proofErr w:type="spellStart"/>
      <w:r w:rsidRPr="007C3ABB">
        <w:rPr>
          <w:color w:val="000000"/>
          <w:sz w:val="28"/>
          <w:szCs w:val="28"/>
        </w:rPr>
        <w:t>Калачинского</w:t>
      </w:r>
      <w:proofErr w:type="spellEnd"/>
      <w:r>
        <w:rPr>
          <w:color w:val="000000"/>
          <w:sz w:val="28"/>
          <w:szCs w:val="28"/>
        </w:rPr>
        <w:t xml:space="preserve"> муниципального района Омской области на 2024 год и на плановый период 2025 и 2026 годов» </w:t>
      </w:r>
      <w:r>
        <w:rPr>
          <w:sz w:val="28"/>
        </w:rPr>
        <w:t xml:space="preserve">изложить в редакции согласно приложению № </w:t>
      </w:r>
      <w:r w:rsidR="004A644E">
        <w:rPr>
          <w:sz w:val="28"/>
        </w:rPr>
        <w:t>5</w:t>
      </w:r>
      <w:r>
        <w:rPr>
          <w:sz w:val="28"/>
        </w:rPr>
        <w:t xml:space="preserve">  к настоящему решению.</w:t>
      </w:r>
    </w:p>
    <w:p w:rsidR="00687397" w:rsidRDefault="006424C6" w:rsidP="00AA7DD6">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7C3ABB">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Приложение № 9 «Распределение иных межбюджетных трансфертов бюджетам поселений  на 202</w:t>
      </w:r>
      <w:r w:rsidR="009D2D89">
        <w:rPr>
          <w:rFonts w:ascii="Times New Roman" w:hAnsi="Times New Roman" w:cs="Times New Roman"/>
          <w:color w:val="000000" w:themeColor="text1"/>
          <w:sz w:val="28"/>
          <w:szCs w:val="28"/>
        </w:rPr>
        <w:t>4</w:t>
      </w:r>
      <w:r w:rsidR="00687397">
        <w:rPr>
          <w:rFonts w:ascii="Times New Roman" w:hAnsi="Times New Roman" w:cs="Times New Roman"/>
          <w:color w:val="000000" w:themeColor="text1"/>
          <w:sz w:val="28"/>
          <w:szCs w:val="28"/>
        </w:rPr>
        <w:t xml:space="preserve"> год и на плановый период 202</w:t>
      </w:r>
      <w:r w:rsidR="009D2D89">
        <w:rPr>
          <w:rFonts w:ascii="Times New Roman" w:hAnsi="Times New Roman" w:cs="Times New Roman"/>
          <w:color w:val="000000" w:themeColor="text1"/>
          <w:sz w:val="28"/>
          <w:szCs w:val="28"/>
        </w:rPr>
        <w:t>5</w:t>
      </w:r>
      <w:r w:rsidR="00687397">
        <w:rPr>
          <w:rFonts w:ascii="Times New Roman" w:hAnsi="Times New Roman" w:cs="Times New Roman"/>
          <w:color w:val="000000" w:themeColor="text1"/>
          <w:sz w:val="28"/>
          <w:szCs w:val="28"/>
        </w:rPr>
        <w:t xml:space="preserve">  и 202</w:t>
      </w:r>
      <w:r w:rsidR="009D2D89">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годов» изложить в редакции согласно приложению № </w:t>
      </w:r>
      <w:r w:rsidR="004A644E">
        <w:rPr>
          <w:rFonts w:ascii="Times New Roman" w:hAnsi="Times New Roman" w:cs="Times New Roman"/>
          <w:color w:val="000000" w:themeColor="text1"/>
          <w:sz w:val="28"/>
          <w:szCs w:val="28"/>
        </w:rPr>
        <w:t>6</w:t>
      </w:r>
      <w:r w:rsidR="00687397">
        <w:rPr>
          <w:rFonts w:ascii="Times New Roman" w:hAnsi="Times New Roman" w:cs="Times New Roman"/>
          <w:color w:val="000000" w:themeColor="text1"/>
          <w:sz w:val="28"/>
          <w:szCs w:val="28"/>
        </w:rPr>
        <w:t xml:space="preserve"> к настоящему решению.</w:t>
      </w:r>
    </w:p>
    <w:p w:rsidR="00687397" w:rsidRDefault="006424C6" w:rsidP="00AA7DD6">
      <w:pPr>
        <w:autoSpaceDE w:val="0"/>
        <w:autoSpaceDN w:val="0"/>
        <w:adjustRightInd w:val="0"/>
        <w:ind w:firstLine="709"/>
        <w:jc w:val="both"/>
        <w:outlineLvl w:val="1"/>
        <w:rPr>
          <w:sz w:val="28"/>
        </w:rPr>
      </w:pPr>
      <w:bookmarkStart w:id="1" w:name="Par244"/>
      <w:bookmarkEnd w:id="1"/>
      <w:r>
        <w:rPr>
          <w:sz w:val="28"/>
        </w:rPr>
        <w:t>1</w:t>
      </w:r>
      <w:r w:rsidR="007C3ABB">
        <w:rPr>
          <w:sz w:val="28"/>
        </w:rPr>
        <w:t>5</w:t>
      </w:r>
      <w:r w:rsidR="00687397">
        <w:rPr>
          <w:sz w:val="28"/>
        </w:rPr>
        <w:t>. Приложение № 10 «Источники финансирования дефицита районного бюджета на 202</w:t>
      </w:r>
      <w:r w:rsidR="009D2D89">
        <w:rPr>
          <w:sz w:val="28"/>
        </w:rPr>
        <w:t>4</w:t>
      </w:r>
      <w:r w:rsidR="00687397">
        <w:rPr>
          <w:sz w:val="28"/>
        </w:rPr>
        <w:t xml:space="preserve"> год и на плановый период 202</w:t>
      </w:r>
      <w:r w:rsidR="009D2D89">
        <w:rPr>
          <w:sz w:val="28"/>
        </w:rPr>
        <w:t>5</w:t>
      </w:r>
      <w:r w:rsidR="00687397">
        <w:rPr>
          <w:sz w:val="28"/>
        </w:rPr>
        <w:t xml:space="preserve"> и 202</w:t>
      </w:r>
      <w:r w:rsidR="009D2D89">
        <w:rPr>
          <w:sz w:val="28"/>
        </w:rPr>
        <w:t>6</w:t>
      </w:r>
      <w:r w:rsidR="00687397">
        <w:rPr>
          <w:sz w:val="28"/>
        </w:rPr>
        <w:t xml:space="preserve"> годов» изложить в редакции согласно приложению № </w:t>
      </w:r>
      <w:r w:rsidR="004A644E">
        <w:rPr>
          <w:sz w:val="28"/>
        </w:rPr>
        <w:t>7</w:t>
      </w:r>
      <w:r w:rsidR="00687397">
        <w:rPr>
          <w:sz w:val="28"/>
        </w:rPr>
        <w:t xml:space="preserve"> к настоящему решению.</w:t>
      </w:r>
    </w:p>
    <w:p w:rsidR="000B7D28" w:rsidRDefault="00687397" w:rsidP="00801CC5">
      <w:pPr>
        <w:autoSpaceDE w:val="0"/>
        <w:autoSpaceDN w:val="0"/>
        <w:adjustRightInd w:val="0"/>
        <w:jc w:val="both"/>
        <w:rPr>
          <w:sz w:val="28"/>
          <w:szCs w:val="28"/>
        </w:rPr>
      </w:pPr>
      <w:r>
        <w:rPr>
          <w:sz w:val="28"/>
        </w:rPr>
        <w:tab/>
      </w:r>
    </w:p>
    <w:p w:rsidR="00190B46" w:rsidRDefault="00190B46" w:rsidP="000B7D28">
      <w:pPr>
        <w:keepNext/>
        <w:autoSpaceDE w:val="0"/>
        <w:autoSpaceDN w:val="0"/>
        <w:adjustRightInd w:val="0"/>
        <w:ind w:firstLine="697"/>
        <w:jc w:val="both"/>
        <w:outlineLvl w:val="1"/>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875E62" w:rsidRPr="00BE6CDB" w:rsidRDefault="00875E62">
      <w:pPr>
        <w:rPr>
          <w:color w:val="FF0000"/>
          <w:sz w:val="28"/>
          <w:szCs w:val="28"/>
        </w:rPr>
      </w:pPr>
    </w:p>
    <w:sectPr w:rsidR="00875E62" w:rsidRPr="00BE6CDB"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70BC1">
      <w:rPr>
        <w:rStyle w:val="a5"/>
        <w:noProof/>
        <w:sz w:val="28"/>
        <w:szCs w:val="28"/>
      </w:rPr>
      <w:t>2</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E2CE0"/>
    <w:multiLevelType w:val="hybridMultilevel"/>
    <w:tmpl w:val="B90A422C"/>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EE930C4"/>
    <w:multiLevelType w:val="hybridMultilevel"/>
    <w:tmpl w:val="4566EDD8"/>
    <w:lvl w:ilvl="0" w:tplc="9D5E9C22">
      <w:start w:val="13"/>
      <w:numFmt w:val="decimal"/>
      <w:lvlText w:val="%1."/>
      <w:lvlJc w:val="left"/>
      <w:pPr>
        <w:ind w:left="1075" w:hanging="375"/>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25C07C08"/>
    <w:multiLevelType w:val="hybridMultilevel"/>
    <w:tmpl w:val="7B001C9C"/>
    <w:lvl w:ilvl="0" w:tplc="96802862">
      <w:start w:val="1"/>
      <w:numFmt w:val="decimal"/>
      <w:lvlText w:val="%1."/>
      <w:lvlJc w:val="left"/>
      <w:pPr>
        <w:ind w:left="4266" w:hanging="855"/>
      </w:pPr>
      <w:rPr>
        <w:rFonts w:hint="default"/>
      </w:rPr>
    </w:lvl>
    <w:lvl w:ilvl="1" w:tplc="04190019" w:tentative="1">
      <w:start w:val="1"/>
      <w:numFmt w:val="lowerLetter"/>
      <w:lvlText w:val="%2."/>
      <w:lvlJc w:val="left"/>
      <w:pPr>
        <w:ind w:left="4491" w:hanging="360"/>
      </w:pPr>
    </w:lvl>
    <w:lvl w:ilvl="2" w:tplc="0419001B" w:tentative="1">
      <w:start w:val="1"/>
      <w:numFmt w:val="lowerRoman"/>
      <w:lvlText w:val="%3."/>
      <w:lvlJc w:val="right"/>
      <w:pPr>
        <w:ind w:left="5211" w:hanging="180"/>
      </w:pPr>
    </w:lvl>
    <w:lvl w:ilvl="3" w:tplc="0419000F" w:tentative="1">
      <w:start w:val="1"/>
      <w:numFmt w:val="decimal"/>
      <w:lvlText w:val="%4."/>
      <w:lvlJc w:val="left"/>
      <w:pPr>
        <w:ind w:left="5931" w:hanging="360"/>
      </w:pPr>
    </w:lvl>
    <w:lvl w:ilvl="4" w:tplc="04190019" w:tentative="1">
      <w:start w:val="1"/>
      <w:numFmt w:val="lowerLetter"/>
      <w:lvlText w:val="%5."/>
      <w:lvlJc w:val="left"/>
      <w:pPr>
        <w:ind w:left="6651" w:hanging="360"/>
      </w:pPr>
    </w:lvl>
    <w:lvl w:ilvl="5" w:tplc="0419001B" w:tentative="1">
      <w:start w:val="1"/>
      <w:numFmt w:val="lowerRoman"/>
      <w:lvlText w:val="%6."/>
      <w:lvlJc w:val="right"/>
      <w:pPr>
        <w:ind w:left="7371" w:hanging="180"/>
      </w:pPr>
    </w:lvl>
    <w:lvl w:ilvl="6" w:tplc="0419000F" w:tentative="1">
      <w:start w:val="1"/>
      <w:numFmt w:val="decimal"/>
      <w:lvlText w:val="%7."/>
      <w:lvlJc w:val="left"/>
      <w:pPr>
        <w:ind w:left="8091" w:hanging="360"/>
      </w:pPr>
    </w:lvl>
    <w:lvl w:ilvl="7" w:tplc="04190019" w:tentative="1">
      <w:start w:val="1"/>
      <w:numFmt w:val="lowerLetter"/>
      <w:lvlText w:val="%8."/>
      <w:lvlJc w:val="left"/>
      <w:pPr>
        <w:ind w:left="8811" w:hanging="360"/>
      </w:pPr>
    </w:lvl>
    <w:lvl w:ilvl="8" w:tplc="0419001B" w:tentative="1">
      <w:start w:val="1"/>
      <w:numFmt w:val="lowerRoman"/>
      <w:lvlText w:val="%9."/>
      <w:lvlJc w:val="right"/>
      <w:pPr>
        <w:ind w:left="9531" w:hanging="180"/>
      </w:pPr>
    </w:lvl>
  </w:abstractNum>
  <w:abstractNum w:abstractNumId="4">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2E7443CF"/>
    <w:multiLevelType w:val="hybridMultilevel"/>
    <w:tmpl w:val="93C0BE2E"/>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8">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4ACC3685"/>
    <w:multiLevelType w:val="hybridMultilevel"/>
    <w:tmpl w:val="39B05E18"/>
    <w:lvl w:ilvl="0" w:tplc="9E1C2C26">
      <w:start w:val="3"/>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0">
    <w:nsid w:val="728C32DC"/>
    <w:multiLevelType w:val="hybridMultilevel"/>
    <w:tmpl w:val="8EC480DA"/>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2">
    <w:nsid w:val="79F15398"/>
    <w:multiLevelType w:val="hybridMultilevel"/>
    <w:tmpl w:val="7DD84A08"/>
    <w:lvl w:ilvl="0" w:tplc="C388AA58">
      <w:start w:val="1"/>
      <w:numFmt w:val="decimal"/>
      <w:lvlText w:val="%1."/>
      <w:lvlJc w:val="left"/>
      <w:pPr>
        <w:ind w:left="1422" w:hanging="85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2"/>
  </w:num>
  <w:num w:numId="3">
    <w:abstractNumId w:val="7"/>
  </w:num>
  <w:num w:numId="4">
    <w:abstractNumId w:val="11"/>
  </w:num>
  <w:num w:numId="5">
    <w:abstractNumId w:val="8"/>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9"/>
  </w:num>
  <w:num w:numId="12">
    <w:abstractNumId w:val="10"/>
  </w:num>
  <w:num w:numId="13">
    <w:abstractNumId w:val="5"/>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B67"/>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5A3"/>
    <w:rsid w:val="000B3B35"/>
    <w:rsid w:val="000B3F4C"/>
    <w:rsid w:val="000B4BA3"/>
    <w:rsid w:val="000B5A6A"/>
    <w:rsid w:val="000B5F4A"/>
    <w:rsid w:val="000B6D85"/>
    <w:rsid w:val="000B76C2"/>
    <w:rsid w:val="000B7D28"/>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52D5"/>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2B0E"/>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94C"/>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4F5E"/>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5F40"/>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E20"/>
    <w:rsid w:val="002A29A6"/>
    <w:rsid w:val="002A2DF2"/>
    <w:rsid w:val="002A3C12"/>
    <w:rsid w:val="002A3E0A"/>
    <w:rsid w:val="002A6570"/>
    <w:rsid w:val="002A66C2"/>
    <w:rsid w:val="002A693B"/>
    <w:rsid w:val="002A6BFA"/>
    <w:rsid w:val="002B0977"/>
    <w:rsid w:val="002B1668"/>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910"/>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0150"/>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7DE"/>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1FE8"/>
    <w:rsid w:val="003C2A01"/>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07CCC"/>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D69"/>
    <w:rsid w:val="004653D4"/>
    <w:rsid w:val="00465528"/>
    <w:rsid w:val="00466A84"/>
    <w:rsid w:val="00466F7E"/>
    <w:rsid w:val="00467885"/>
    <w:rsid w:val="00470189"/>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44E"/>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4D65"/>
    <w:rsid w:val="005054AE"/>
    <w:rsid w:val="00505954"/>
    <w:rsid w:val="00505F20"/>
    <w:rsid w:val="00506F97"/>
    <w:rsid w:val="00507C29"/>
    <w:rsid w:val="00510426"/>
    <w:rsid w:val="005107D8"/>
    <w:rsid w:val="005108AF"/>
    <w:rsid w:val="0051155D"/>
    <w:rsid w:val="00511969"/>
    <w:rsid w:val="005129F2"/>
    <w:rsid w:val="00512C1B"/>
    <w:rsid w:val="00513722"/>
    <w:rsid w:val="005142C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6FF4"/>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52B8"/>
    <w:rsid w:val="005C6236"/>
    <w:rsid w:val="005C76A1"/>
    <w:rsid w:val="005C78F2"/>
    <w:rsid w:val="005C7919"/>
    <w:rsid w:val="005C7F73"/>
    <w:rsid w:val="005C7FCF"/>
    <w:rsid w:val="005D0016"/>
    <w:rsid w:val="005D0332"/>
    <w:rsid w:val="005D1977"/>
    <w:rsid w:val="005D2711"/>
    <w:rsid w:val="005D2F85"/>
    <w:rsid w:val="005D3E7F"/>
    <w:rsid w:val="005D4509"/>
    <w:rsid w:val="005E0B64"/>
    <w:rsid w:val="005E2863"/>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4C6"/>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397"/>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6AB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E7F81"/>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BB"/>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1CE"/>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1CC5"/>
    <w:rsid w:val="0080267B"/>
    <w:rsid w:val="0080339B"/>
    <w:rsid w:val="008038D5"/>
    <w:rsid w:val="00803A73"/>
    <w:rsid w:val="00804047"/>
    <w:rsid w:val="008047D6"/>
    <w:rsid w:val="00806D4A"/>
    <w:rsid w:val="00807737"/>
    <w:rsid w:val="00810124"/>
    <w:rsid w:val="00811FAB"/>
    <w:rsid w:val="008122EF"/>
    <w:rsid w:val="008127B3"/>
    <w:rsid w:val="00813B22"/>
    <w:rsid w:val="00814193"/>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1B17"/>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A74"/>
    <w:rsid w:val="00872B9E"/>
    <w:rsid w:val="00872CCA"/>
    <w:rsid w:val="00874A27"/>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0C1"/>
    <w:rsid w:val="008D5609"/>
    <w:rsid w:val="008D62CC"/>
    <w:rsid w:val="008D6CC8"/>
    <w:rsid w:val="008D7D96"/>
    <w:rsid w:val="008D7D9E"/>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4C"/>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0BC1"/>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6EF0"/>
    <w:rsid w:val="009C7E35"/>
    <w:rsid w:val="009D0C6A"/>
    <w:rsid w:val="009D1281"/>
    <w:rsid w:val="009D1CD3"/>
    <w:rsid w:val="009D2BC0"/>
    <w:rsid w:val="009D2D89"/>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07FD3"/>
    <w:rsid w:val="00A1012C"/>
    <w:rsid w:val="00A1114D"/>
    <w:rsid w:val="00A11630"/>
    <w:rsid w:val="00A11641"/>
    <w:rsid w:val="00A12247"/>
    <w:rsid w:val="00A1232A"/>
    <w:rsid w:val="00A134B5"/>
    <w:rsid w:val="00A14ACE"/>
    <w:rsid w:val="00A14ED5"/>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23C3"/>
    <w:rsid w:val="00A62AE5"/>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53E"/>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DD6"/>
    <w:rsid w:val="00AA7F55"/>
    <w:rsid w:val="00AB0482"/>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3FD9"/>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8FF"/>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478"/>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4C5"/>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7C9"/>
    <w:rsid w:val="00CA181F"/>
    <w:rsid w:val="00CA260D"/>
    <w:rsid w:val="00CA315E"/>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728"/>
    <w:rsid w:val="00CD7AF6"/>
    <w:rsid w:val="00CD7C0C"/>
    <w:rsid w:val="00CE0D78"/>
    <w:rsid w:val="00CE3AAD"/>
    <w:rsid w:val="00CE3C4D"/>
    <w:rsid w:val="00CE4573"/>
    <w:rsid w:val="00CE4609"/>
    <w:rsid w:val="00CE46BE"/>
    <w:rsid w:val="00CE5D50"/>
    <w:rsid w:val="00CE6125"/>
    <w:rsid w:val="00CE7837"/>
    <w:rsid w:val="00CF03D5"/>
    <w:rsid w:val="00CF0FF8"/>
    <w:rsid w:val="00CF1C1E"/>
    <w:rsid w:val="00CF1D60"/>
    <w:rsid w:val="00CF2255"/>
    <w:rsid w:val="00CF28E9"/>
    <w:rsid w:val="00CF31B4"/>
    <w:rsid w:val="00CF3337"/>
    <w:rsid w:val="00CF420D"/>
    <w:rsid w:val="00CF46D8"/>
    <w:rsid w:val="00CF4BB3"/>
    <w:rsid w:val="00CF5410"/>
    <w:rsid w:val="00CF5EF3"/>
    <w:rsid w:val="00D00E25"/>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019"/>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D4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495A"/>
    <w:rsid w:val="00E059F0"/>
    <w:rsid w:val="00E06F45"/>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67A6"/>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308"/>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6412"/>
    <w:rsid w:val="00E979E6"/>
    <w:rsid w:val="00EA0F29"/>
    <w:rsid w:val="00EA1DA7"/>
    <w:rsid w:val="00EA1EA2"/>
    <w:rsid w:val="00EA20CE"/>
    <w:rsid w:val="00EA2348"/>
    <w:rsid w:val="00EA274D"/>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3DD"/>
    <w:rsid w:val="00EE59BA"/>
    <w:rsid w:val="00EE6792"/>
    <w:rsid w:val="00EE6A1F"/>
    <w:rsid w:val="00EE7361"/>
    <w:rsid w:val="00EE7BAE"/>
    <w:rsid w:val="00EF0345"/>
    <w:rsid w:val="00EF070D"/>
    <w:rsid w:val="00EF07AE"/>
    <w:rsid w:val="00EF0B7C"/>
    <w:rsid w:val="00EF26FA"/>
    <w:rsid w:val="00EF3D8F"/>
    <w:rsid w:val="00EF5C08"/>
    <w:rsid w:val="00EF661E"/>
    <w:rsid w:val="00EF6810"/>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109D"/>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97ACA"/>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581E"/>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308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 w:val="00FF7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26317558">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205672658">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843468365">
      <w:bodyDiv w:val="1"/>
      <w:marLeft w:val="0"/>
      <w:marRight w:val="0"/>
      <w:marTop w:val="0"/>
      <w:marBottom w:val="0"/>
      <w:divBdr>
        <w:top w:val="none" w:sz="0" w:space="0" w:color="auto"/>
        <w:left w:val="none" w:sz="0" w:space="0" w:color="auto"/>
        <w:bottom w:val="none" w:sz="0" w:space="0" w:color="auto"/>
        <w:right w:val="none" w:sz="0" w:space="0" w:color="auto"/>
      </w:divBdr>
    </w:div>
    <w:div w:id="2123842564">
      <w:bodyDiv w:val="1"/>
      <w:marLeft w:val="0"/>
      <w:marRight w:val="0"/>
      <w:marTop w:val="0"/>
      <w:marBottom w:val="0"/>
      <w:divBdr>
        <w:top w:val="none" w:sz="0" w:space="0" w:color="auto"/>
        <w:left w:val="none" w:sz="0" w:space="0" w:color="auto"/>
        <w:bottom w:val="none" w:sz="0" w:space="0" w:color="auto"/>
        <w:right w:val="none" w:sz="0" w:space="0" w:color="auto"/>
      </w:divBdr>
    </w:div>
    <w:div w:id="214283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27618-91E0-42B2-8049-33F86683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479</Words>
  <Characters>2732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8</cp:revision>
  <cp:lastPrinted>2024-08-28T03:25:00Z</cp:lastPrinted>
  <dcterms:created xsi:type="dcterms:W3CDTF">2024-12-10T10:59:00Z</dcterms:created>
  <dcterms:modified xsi:type="dcterms:W3CDTF">2024-12-17T08:41:00Z</dcterms:modified>
</cp:coreProperties>
</file>